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sz w:val="36"/>
          <w:szCs w:val="36"/>
          <w:rtl w:val="0"/>
        </w:rPr>
        <w:t xml:space="preserve">King County HMIS Training &amp; User Support</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In collaboration with King County and other key partners, Bitfocus, Inc. provides current information and training about best practices for using Clarity Human Services software and relevant updates to meet funder expectations. Ongoing training helps to ensure data accuracy, user satisfaction, and high quality client services.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bl>
      <w:tblPr>
        <w:tblStyle w:val="Table1"/>
        <w:tblW w:w="13050.0" w:type="dxa"/>
        <w:jc w:val="left"/>
        <w:tblInd w:w="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0"/>
        <w:gridCol w:w="8850"/>
        <w:tblGridChange w:id="0">
          <w:tblGrid>
            <w:gridCol w:w="4200"/>
            <w:gridCol w:w="8850"/>
          </w:tblGrid>
        </w:tblGridChange>
      </w:tblGrid>
      <w:tr>
        <w:trPr>
          <w:trHeight w:val="480" w:hRule="atLeast"/>
        </w:trPr>
        <w:tc>
          <w:tcPr>
            <w:gridSpan w:val="2"/>
            <w:shd w:fill="a61c00"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Topic-Specific &amp; Special Initiative Trainings</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The King County System Administration team provides several custom training sessions for users and key partners throughout the year, focusing on current needs and priorities. </w:t>
            </w:r>
            <w:r w:rsidDel="00000000" w:rsidR="00000000" w:rsidRPr="00000000">
              <w:rPr>
                <w:rFonts w:ascii="Calibri" w:cs="Calibri" w:eastAsia="Calibri" w:hAnsi="Calibri"/>
                <w:rtl w:val="0"/>
              </w:rPr>
              <w:t xml:space="preserve">Trainings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are</w:t>
            </w:r>
            <w:r w:rsidDel="00000000" w:rsidR="00000000" w:rsidRPr="00000000">
              <w:rPr>
                <w:rFonts w:ascii="Calibri" w:cs="Calibri" w:eastAsia="Calibri" w:hAnsi="Calibri"/>
                <w:rtl w:val="0"/>
              </w:rPr>
              <w:t xml:space="preserve"> often offered in a dual-audience format (in-person and  online simultaneously) and recorded for future viewing.  HMIS users are notified of training and support opportunities in advance by email and via the monthly e-newsletter.  </w:t>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b w:val="1"/>
                <w:color w:val="333333"/>
                <w:highlight w:val="white"/>
                <w:rtl w:val="0"/>
              </w:rPr>
              <w:t xml:space="preserve">The calendar for the current training year is included at the end of this document.</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Past training topics have included:</w:t>
            </w:r>
          </w:p>
          <w:p w:rsidR="00000000" w:rsidDel="00000000" w:rsidP="00000000" w:rsidRDefault="00000000" w:rsidRPr="00000000" w14:paraId="00000008">
            <w:pPr>
              <w:numPr>
                <w:ilvl w:val="0"/>
                <w:numId w:val="4"/>
              </w:numPr>
              <w:ind w:left="720" w:hanging="360"/>
              <w:rPr>
                <w:rFonts w:ascii="Calibri" w:cs="Calibri" w:eastAsia="Calibri" w:hAnsi="Calibri"/>
                <w:color w:val="333333"/>
                <w:highlight w:val="white"/>
                <w:u w:val="none"/>
              </w:rPr>
            </w:pPr>
            <w:r w:rsidDel="00000000" w:rsidR="00000000" w:rsidRPr="00000000">
              <w:rPr>
                <w:rFonts w:ascii="Calibri" w:cs="Calibri" w:eastAsia="Calibri" w:hAnsi="Calibri"/>
                <w:color w:val="333333"/>
                <w:highlight w:val="white"/>
                <w:rtl w:val="0"/>
              </w:rPr>
              <w:t xml:space="preserve">HMIS for Program Managers</w:t>
            </w:r>
            <w:r w:rsidDel="00000000" w:rsidR="00000000" w:rsidRPr="00000000">
              <w:rPr>
                <w:rtl w:val="0"/>
              </w:rPr>
            </w:r>
          </w:p>
          <w:p w:rsidR="00000000" w:rsidDel="00000000" w:rsidP="00000000" w:rsidRDefault="00000000" w:rsidRPr="00000000" w14:paraId="00000009">
            <w:pPr>
              <w:numPr>
                <w:ilvl w:val="0"/>
                <w:numId w:val="4"/>
              </w:numPr>
              <w:ind w:left="720" w:hanging="360"/>
              <w:rPr>
                <w:rFonts w:ascii="Calibri" w:cs="Calibri" w:eastAsia="Calibri" w:hAnsi="Calibri"/>
                <w:color w:val="333333"/>
                <w:highlight w:val="white"/>
                <w:u w:val="none"/>
              </w:rPr>
            </w:pPr>
            <w:r w:rsidDel="00000000" w:rsidR="00000000" w:rsidRPr="00000000">
              <w:rPr>
                <w:rFonts w:ascii="Calibri" w:cs="Calibri" w:eastAsia="Calibri" w:hAnsi="Calibri"/>
                <w:color w:val="333333"/>
                <w:highlight w:val="white"/>
                <w:rtl w:val="0"/>
              </w:rPr>
              <w:t xml:space="preserve">Domestic Violence &amp; HMIS: Guidance and FAQs</w:t>
            </w:r>
            <w:r w:rsidDel="00000000" w:rsidR="00000000" w:rsidRPr="00000000">
              <w:rPr>
                <w:rtl w:val="0"/>
              </w:rPr>
            </w:r>
          </w:p>
          <w:p w:rsidR="00000000" w:rsidDel="00000000" w:rsidP="00000000" w:rsidRDefault="00000000" w:rsidRPr="00000000" w14:paraId="0000000A">
            <w:pPr>
              <w:numPr>
                <w:ilvl w:val="0"/>
                <w:numId w:val="4"/>
              </w:numPr>
              <w:ind w:left="720" w:hanging="360"/>
              <w:rPr>
                <w:rFonts w:ascii="Calibri" w:cs="Calibri" w:eastAsia="Calibri" w:hAnsi="Calibri"/>
                <w:color w:val="333333"/>
                <w:highlight w:val="white"/>
                <w:u w:val="none"/>
              </w:rPr>
            </w:pPr>
            <w:r w:rsidDel="00000000" w:rsidR="00000000" w:rsidRPr="00000000">
              <w:rPr>
                <w:rFonts w:ascii="Calibri" w:cs="Calibri" w:eastAsia="Calibri" w:hAnsi="Calibri"/>
                <w:color w:val="333333"/>
                <w:highlight w:val="white"/>
                <w:rtl w:val="0"/>
              </w:rPr>
              <w:t xml:space="preserve">Advanced Report Training Part 1 &amp; II </w:t>
            </w:r>
            <w:r w:rsidDel="00000000" w:rsidR="00000000" w:rsidRPr="00000000">
              <w:rPr>
                <w:rtl w:val="0"/>
              </w:rPr>
            </w:r>
          </w:p>
          <w:p w:rsidR="00000000" w:rsidDel="00000000" w:rsidP="00000000" w:rsidRDefault="00000000" w:rsidRPr="00000000" w14:paraId="0000000B">
            <w:pPr>
              <w:numPr>
                <w:ilvl w:val="0"/>
                <w:numId w:val="4"/>
              </w:numPr>
              <w:ind w:left="720" w:hanging="360"/>
              <w:rPr>
                <w:rFonts w:ascii="Calibri" w:cs="Calibri" w:eastAsia="Calibri" w:hAnsi="Calibri"/>
                <w:color w:val="333333"/>
                <w:highlight w:val="white"/>
                <w:u w:val="none"/>
              </w:rPr>
            </w:pPr>
            <w:r w:rsidDel="00000000" w:rsidR="00000000" w:rsidRPr="00000000">
              <w:rPr>
                <w:rFonts w:ascii="Calibri" w:cs="Calibri" w:eastAsia="Calibri" w:hAnsi="Calibri"/>
                <w:color w:val="333333"/>
                <w:highlight w:val="white"/>
                <w:rtl w:val="0"/>
              </w:rPr>
              <w:t xml:space="preserve">Tribal Affiliation Training </w:t>
            </w:r>
            <w:r w:rsidDel="00000000" w:rsidR="00000000" w:rsidRPr="00000000">
              <w:rPr>
                <w:rtl w:val="0"/>
              </w:rPr>
            </w:r>
          </w:p>
          <w:p w:rsidR="00000000" w:rsidDel="00000000" w:rsidP="00000000" w:rsidRDefault="00000000" w:rsidRPr="00000000" w14:paraId="0000000C">
            <w:pPr>
              <w:numPr>
                <w:ilvl w:val="0"/>
                <w:numId w:val="4"/>
              </w:numPr>
              <w:ind w:left="720" w:hanging="360"/>
              <w:rPr>
                <w:rFonts w:ascii="Calibri" w:cs="Calibri" w:eastAsia="Calibri" w:hAnsi="Calibri"/>
                <w:color w:val="333333"/>
                <w:highlight w:val="white"/>
                <w:u w:val="none"/>
              </w:rPr>
            </w:pPr>
            <w:r w:rsidDel="00000000" w:rsidR="00000000" w:rsidRPr="00000000">
              <w:rPr>
                <w:rFonts w:ascii="Calibri" w:cs="Calibri" w:eastAsia="Calibri" w:hAnsi="Calibri"/>
                <w:color w:val="333333"/>
                <w:highlight w:val="white"/>
                <w:rtl w:val="0"/>
              </w:rPr>
              <w:t xml:space="preserve">CE Housing Assessor Refresher Training</w:t>
            </w:r>
            <w:r w:rsidDel="00000000" w:rsidR="00000000" w:rsidRPr="00000000">
              <w:rPr>
                <w:rtl w:val="0"/>
              </w:rPr>
            </w:r>
          </w:p>
        </w:tc>
      </w:tr>
    </w:tbl>
    <w:p w:rsidR="00000000" w:rsidDel="00000000" w:rsidP="00000000" w:rsidRDefault="00000000" w:rsidRPr="00000000" w14:paraId="0000000E">
      <w:pPr>
        <w:rPr>
          <w:rFonts w:ascii="Calibri" w:cs="Calibri" w:eastAsia="Calibri" w:hAnsi="Calibri"/>
          <w:sz w:val="16"/>
          <w:szCs w:val="16"/>
        </w:rPr>
      </w:pPr>
      <w:r w:rsidDel="00000000" w:rsidR="00000000" w:rsidRPr="00000000">
        <w:rPr>
          <w:rtl w:val="0"/>
        </w:rPr>
      </w:r>
    </w:p>
    <w:tbl>
      <w:tblPr>
        <w:tblStyle w:val="Table2"/>
        <w:tblW w:w="13050.0" w:type="dxa"/>
        <w:jc w:val="left"/>
        <w:tblInd w:w="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0"/>
        <w:gridCol w:w="8850"/>
        <w:tblGridChange w:id="0">
          <w:tblGrid>
            <w:gridCol w:w="4200"/>
            <w:gridCol w:w="8850"/>
          </w:tblGrid>
        </w:tblGridChange>
      </w:tblGrid>
      <w:tr>
        <w:trPr>
          <w:trHeight w:val="480" w:hRule="atLeast"/>
        </w:trPr>
        <w:tc>
          <w:tcPr>
            <w:gridSpan w:val="2"/>
            <w:shd w:fill="a61c00"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On-Site Technical Assistance / Small Group Training</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The King County System Administration team visits agencies in-person to provide on-site technical assistance (TA) to Agency Leads and/or to train small groups of HMIS users within the context of their own agency.  The TA agency site visits and </w:t>
            </w:r>
            <w:r w:rsidDel="00000000" w:rsidR="00000000" w:rsidRPr="00000000">
              <w:rPr>
                <w:rFonts w:ascii="Calibri" w:cs="Calibri" w:eastAsia="Calibri" w:hAnsi="Calibri"/>
                <w:rtl w:val="0"/>
              </w:rPr>
              <w:t xml:space="preserve">trainings</w:t>
            </w:r>
            <w:r w:rsidDel="00000000" w:rsidR="00000000" w:rsidRPr="00000000">
              <w:rPr>
                <w:rFonts w:ascii="Calibri" w:cs="Calibri" w:eastAsia="Calibri" w:hAnsi="Calibri"/>
                <w:rtl w:val="0"/>
              </w:rPr>
              <w:t xml:space="preserve"> focus the full range of HMIS-related topics as they relate to the unique needs of the agency and the clients being served by that agency.  The System Admin Team works to schedule agencies for TA visits based on a number of factors such as user needs or data quality concerns.  Agencies may also proactively request on-site TA sessions.  </w:t>
            </w:r>
            <w:r w:rsidDel="00000000" w:rsidR="00000000" w:rsidRPr="00000000">
              <w:rPr>
                <w:rFonts w:ascii="Calibri" w:cs="Calibri" w:eastAsia="Calibri" w:hAnsi="Calibri"/>
                <w:rtl w:val="0"/>
              </w:rPr>
              <w:t xml:space="preserve">Due to COVID, this practice will resume when it is safe to do so, support will continue via online platforms. </w:t>
            </w:r>
            <w:r w:rsidDel="00000000" w:rsidR="00000000" w:rsidRPr="00000000">
              <w:rPr>
                <w:rtl w:val="0"/>
              </w:rPr>
            </w:r>
          </w:p>
        </w:tc>
      </w:tr>
    </w:tbl>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tl w:val="0"/>
        </w:rPr>
      </w:r>
    </w:p>
    <w:tbl>
      <w:tblPr>
        <w:tblStyle w:val="Table3"/>
        <w:tblW w:w="13050.0" w:type="dxa"/>
        <w:jc w:val="left"/>
        <w:tblInd w:w="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0"/>
        <w:gridCol w:w="8850"/>
        <w:tblGridChange w:id="0">
          <w:tblGrid>
            <w:gridCol w:w="4200"/>
            <w:gridCol w:w="8850"/>
          </w:tblGrid>
        </w:tblGridChange>
      </w:tblGrid>
      <w:tr>
        <w:trPr>
          <w:trHeight w:val="480" w:hRule="atLeast"/>
        </w:trPr>
        <w:tc>
          <w:tcPr>
            <w:gridSpan w:val="2"/>
            <w:shd w:fill="a61c00"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Quarterly Agency Forums</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All agencies participating in HMIS must identify one staff person as the “HMIS Agency Lead” who acts as the primary liaison between the agency and the King County HMIS System Administration team.  The Agency Lead manages user accounts, project setup requests, data quality, and in-house support of internal HMIS users. The King County System Administration team hosts quarterly forums to bring all HMIS Agency Leads together in order to discuss current issues and/or see demonstrations of specific features.  Starting in 2019, CEA T3 Assessors are also invited to attend the forum. Forum agendas may include: </w:t>
            </w:r>
          </w:p>
          <w:p w:rsidR="00000000" w:rsidDel="00000000" w:rsidP="00000000" w:rsidRDefault="00000000" w:rsidRPr="00000000" w14:paraId="00000018">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Updates on current initiatives and HUD HMIS data standards</w:t>
            </w:r>
            <w:r w:rsidDel="00000000" w:rsidR="00000000" w:rsidRPr="00000000">
              <w:rPr>
                <w:rtl w:val="0"/>
              </w:rPr>
            </w:r>
          </w:p>
          <w:p w:rsidR="00000000" w:rsidDel="00000000" w:rsidP="00000000" w:rsidRDefault="00000000" w:rsidRPr="00000000" w14:paraId="00000019">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Review of features or new software functionality</w:t>
            </w:r>
            <w:r w:rsidDel="00000000" w:rsidR="00000000" w:rsidRPr="00000000">
              <w:rPr>
                <w:rtl w:val="0"/>
              </w:rPr>
            </w:r>
          </w:p>
          <w:p w:rsidR="00000000" w:rsidDel="00000000" w:rsidP="00000000" w:rsidRDefault="00000000" w:rsidRPr="00000000" w14:paraId="0000001A">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Peer-to-peer troubleshooting of HMIS use and data quality</w:t>
            </w:r>
          </w:p>
          <w:p w:rsidR="00000000" w:rsidDel="00000000" w:rsidP="00000000" w:rsidRDefault="00000000" w:rsidRPr="00000000" w14:paraId="0000001B">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CEA Liaison/T3 updates and resources</w:t>
            </w:r>
            <w:r w:rsidDel="00000000" w:rsidR="00000000" w:rsidRPr="00000000">
              <w:rPr>
                <w:rtl w:val="0"/>
              </w:rPr>
            </w:r>
          </w:p>
        </w:tc>
      </w:tr>
    </w:tbl>
    <w:p w:rsidR="00000000" w:rsidDel="00000000" w:rsidP="00000000" w:rsidRDefault="00000000" w:rsidRPr="00000000" w14:paraId="0000001D">
      <w:pPr>
        <w:rPr>
          <w:rFonts w:ascii="Calibri" w:cs="Calibri" w:eastAsia="Calibri" w:hAnsi="Calibri"/>
          <w:sz w:val="16"/>
          <w:szCs w:val="16"/>
        </w:rPr>
      </w:pPr>
      <w:r w:rsidDel="00000000" w:rsidR="00000000" w:rsidRPr="00000000">
        <w:rPr>
          <w:rtl w:val="0"/>
        </w:rPr>
      </w:r>
    </w:p>
    <w:tbl>
      <w:tblPr>
        <w:tblStyle w:val="Table4"/>
        <w:tblW w:w="13050.0" w:type="dxa"/>
        <w:jc w:val="left"/>
        <w:tblInd w:w="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0"/>
        <w:gridCol w:w="8850"/>
        <w:tblGridChange w:id="0">
          <w:tblGrid>
            <w:gridCol w:w="4200"/>
            <w:gridCol w:w="8850"/>
          </w:tblGrid>
        </w:tblGridChange>
      </w:tblGrid>
      <w:tr>
        <w:trPr>
          <w:trHeight w:val="480" w:hRule="atLeast"/>
        </w:trPr>
        <w:tc>
          <w:tcPr>
            <w:gridSpan w:val="2"/>
            <w:shd w:fill="a61c00"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Online HMIS Office Hours</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As needed, HMIS users of all levels are invited to schedule an online “office hours” as an opportunity to get their questions answered, see demos of the software features, and participate in discussions with other users and the System Administration team around solutions to common challenges such as troubleshooting client enrollments or running key reports.</w:t>
            </w:r>
          </w:p>
        </w:tc>
      </w:tr>
    </w:tbl>
    <w:p w:rsidR="00000000" w:rsidDel="00000000" w:rsidP="00000000" w:rsidRDefault="00000000" w:rsidRPr="00000000" w14:paraId="00000022">
      <w:pPr>
        <w:rPr>
          <w:rFonts w:ascii="Calibri" w:cs="Calibri" w:eastAsia="Calibri" w:hAnsi="Calibri"/>
        </w:rPr>
      </w:pPr>
      <w:r w:rsidDel="00000000" w:rsidR="00000000" w:rsidRPr="00000000">
        <w:rPr>
          <w:rtl w:val="0"/>
        </w:rPr>
      </w:r>
    </w:p>
    <w:tbl>
      <w:tblPr>
        <w:tblStyle w:val="Table5"/>
        <w:tblW w:w="13050.0" w:type="dxa"/>
        <w:jc w:val="left"/>
        <w:tblInd w:w="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0"/>
        <w:gridCol w:w="8850"/>
        <w:tblGridChange w:id="0">
          <w:tblGrid>
            <w:gridCol w:w="4200"/>
            <w:gridCol w:w="8850"/>
          </w:tblGrid>
        </w:tblGridChange>
      </w:tblGrid>
      <w:tr>
        <w:trPr>
          <w:trHeight w:val="480" w:hRule="atLeast"/>
        </w:trPr>
        <w:tc>
          <w:tcPr>
            <w:gridSpan w:val="2"/>
            <w:shd w:fill="a61c00"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Coordinated Entry for All Trainings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Coordinated Entry for All (CEA) trainings and technical assistance are provided in collaboration with the King County CEA program to support Housing Assessors/T3s/CE </w:t>
            </w:r>
            <w:r w:rsidDel="00000000" w:rsidR="00000000" w:rsidRPr="00000000">
              <w:rPr>
                <w:rFonts w:ascii="Calibri" w:cs="Calibri" w:eastAsia="Calibri" w:hAnsi="Calibri"/>
                <w:rtl w:val="0"/>
              </w:rPr>
              <w:t xml:space="preserve">Liaisons</w:t>
            </w:r>
            <w:r w:rsidDel="00000000" w:rsidR="00000000" w:rsidRPr="00000000">
              <w:rPr>
                <w:rFonts w:ascii="Calibri" w:cs="Calibri" w:eastAsia="Calibri" w:hAnsi="Calibri"/>
                <w:rtl w:val="0"/>
              </w:rPr>
              <w:t xml:space="preserve">, Referral Specialists, and Housing Providers in using the Clarity Human Services Coordinated Entry Module and HMIS to complete assessments and manage the housing referral process. CEA </w:t>
            </w:r>
            <w:r w:rsidDel="00000000" w:rsidR="00000000" w:rsidRPr="00000000">
              <w:rPr>
                <w:rFonts w:ascii="Calibri" w:cs="Calibri" w:eastAsia="Calibri" w:hAnsi="Calibri"/>
                <w:rtl w:val="0"/>
              </w:rPr>
              <w:t xml:space="preserve">trainings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are</w:t>
            </w:r>
            <w:r w:rsidDel="00000000" w:rsidR="00000000" w:rsidRPr="00000000">
              <w:rPr>
                <w:rFonts w:ascii="Calibri" w:cs="Calibri" w:eastAsia="Calibri" w:hAnsi="Calibri"/>
                <w:rtl w:val="0"/>
              </w:rPr>
              <w:t xml:space="preserve"> referenced in the training calendar below and </w:t>
            </w:r>
            <w:r w:rsidDel="00000000" w:rsidR="00000000" w:rsidRPr="00000000">
              <w:rPr>
                <w:rFonts w:ascii="Calibri" w:cs="Calibri" w:eastAsia="Calibri" w:hAnsi="Calibri"/>
                <w:rtl w:val="0"/>
              </w:rPr>
              <w:t xml:space="preserve">are</w:t>
            </w:r>
            <w:r w:rsidDel="00000000" w:rsidR="00000000" w:rsidRPr="00000000">
              <w:rPr>
                <w:rFonts w:ascii="Calibri" w:cs="Calibri" w:eastAsia="Calibri" w:hAnsi="Calibri"/>
                <w:rtl w:val="0"/>
              </w:rPr>
              <w:t xml:space="preserve"> detailed on the </w:t>
            </w:r>
            <w:hyperlink r:id="rId7">
              <w:r w:rsidDel="00000000" w:rsidR="00000000" w:rsidRPr="00000000">
                <w:rPr>
                  <w:rFonts w:ascii="Calibri" w:cs="Calibri" w:eastAsia="Calibri" w:hAnsi="Calibri"/>
                  <w:color w:val="1155cc"/>
                  <w:u w:val="single"/>
                  <w:rtl w:val="0"/>
                </w:rPr>
                <w:t xml:space="preserve">King County CEA website</w:t>
              </w:r>
            </w:hyperlink>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027">
      <w:pPr>
        <w:rPr>
          <w:rFonts w:ascii="Calibri" w:cs="Calibri" w:eastAsia="Calibri" w:hAnsi="Calibri"/>
        </w:rPr>
      </w:pPr>
      <w:r w:rsidDel="00000000" w:rsidR="00000000" w:rsidRPr="00000000">
        <w:rPr>
          <w:rtl w:val="0"/>
        </w:rPr>
      </w:r>
    </w:p>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tl w:val="0"/>
        </w:rPr>
      </w:r>
    </w:p>
    <w:p w:rsidR="00000000" w:rsidDel="00000000" w:rsidP="00000000" w:rsidRDefault="00000000" w:rsidRPr="00000000" w14:paraId="0000002A">
      <w:pPr>
        <w:rPr>
          <w:rFonts w:ascii="Calibri" w:cs="Calibri" w:eastAsia="Calibri" w:hAnsi="Calibri"/>
        </w:rPr>
      </w:pPr>
      <w:r w:rsidDel="00000000" w:rsidR="00000000" w:rsidRPr="00000000">
        <w:rPr>
          <w:rtl w:val="0"/>
        </w:rPr>
      </w:r>
    </w:p>
    <w:tbl>
      <w:tblPr>
        <w:tblStyle w:val="Table6"/>
        <w:tblW w:w="13050.0" w:type="dxa"/>
        <w:jc w:val="left"/>
        <w:tblInd w:w="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0"/>
        <w:gridCol w:w="8850"/>
        <w:tblGridChange w:id="0">
          <w:tblGrid>
            <w:gridCol w:w="4200"/>
            <w:gridCol w:w="8850"/>
          </w:tblGrid>
        </w:tblGridChange>
      </w:tblGrid>
      <w:tr>
        <w:trPr>
          <w:trHeight w:val="480" w:hRule="atLeast"/>
        </w:trPr>
        <w:tc>
          <w:tcPr>
            <w:gridSpan w:val="2"/>
            <w:shd w:fill="a61c00" w:val="clear"/>
            <w:tcMar>
              <w:top w:w="100.0" w:type="dxa"/>
              <w:left w:w="100.0" w:type="dxa"/>
              <w:bottom w:w="100.0" w:type="dxa"/>
              <w:right w:w="100.0" w:type="dxa"/>
            </w:tcMar>
            <w:vAlign w:val="top"/>
          </w:tcPr>
          <w:p w:rsidR="00000000" w:rsidDel="00000000" w:rsidP="00000000" w:rsidRDefault="00000000" w:rsidRPr="00000000" w14:paraId="0000002B">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New Users/Refresher General Training</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Bitfocus, Inc. offers a pre-recorded online training to new users which provides a comprehensive overview of the Clarity Human Services software and includes short quizzes to reinforce key concepts.  This training is mandatory for all new users, before the user is provided access to the system. This training can also be a useful refresher for any HMIS user and can be accessed as needed. Users can find more information on the website</w:t>
            </w:r>
            <w:hyperlink r:id="rId8">
              <w:r w:rsidDel="00000000" w:rsidR="00000000" w:rsidRPr="00000000">
                <w:rPr>
                  <w:rFonts w:ascii="Calibri" w:cs="Calibri" w:eastAsia="Calibri" w:hAnsi="Calibri"/>
                  <w:color w:val="1155cc"/>
                  <w:u w:val="single"/>
                  <w:rtl w:val="0"/>
                </w:rPr>
                <w:t xml:space="preserve"> here</w:t>
              </w:r>
            </w:hyperlink>
            <w:r w:rsidDel="00000000" w:rsidR="00000000" w:rsidRPr="00000000">
              <w:rPr>
                <w:rFonts w:ascii="Calibri" w:cs="Calibri" w:eastAsia="Calibri" w:hAnsi="Calibri"/>
                <w:rtl w:val="0"/>
              </w:rPr>
              <w:t xml:space="preserve">.</w:t>
            </w:r>
          </w:p>
        </w:tc>
      </w:tr>
    </w:tbl>
    <w:p w:rsidR="00000000" w:rsidDel="00000000" w:rsidP="00000000" w:rsidRDefault="00000000" w:rsidRPr="00000000" w14:paraId="0000002F">
      <w:pPr>
        <w:rPr>
          <w:rFonts w:ascii="Calibri" w:cs="Calibri" w:eastAsia="Calibri" w:hAnsi="Calibri"/>
        </w:rPr>
      </w:pPr>
      <w:r w:rsidDel="00000000" w:rsidR="00000000" w:rsidRPr="00000000">
        <w:rPr>
          <w:rtl w:val="0"/>
        </w:rPr>
      </w:r>
    </w:p>
    <w:tbl>
      <w:tblPr>
        <w:tblStyle w:val="Table7"/>
        <w:tblW w:w="13050.0" w:type="dxa"/>
        <w:jc w:val="left"/>
        <w:tblInd w:w="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0"/>
        <w:gridCol w:w="8850"/>
        <w:tblGridChange w:id="0">
          <w:tblGrid>
            <w:gridCol w:w="4200"/>
            <w:gridCol w:w="8850"/>
          </w:tblGrid>
        </w:tblGridChange>
      </w:tblGrid>
      <w:tr>
        <w:trPr>
          <w:trHeight w:val="480" w:hRule="atLeast"/>
        </w:trPr>
        <w:tc>
          <w:tcPr>
            <w:gridSpan w:val="2"/>
            <w:shd w:fill="a61c00"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Annual Security and Privacy Training</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rtl w:val="0"/>
              </w:rPr>
              <w:t xml:space="preserve">Each September, King County HMIS users are required to complete an annual Security and Privacy Training. The pre-recorded training and quiz take approximately 30 minutes to complete.  Users must complete the entire training and online quiz to meet the training requirement. Each agency’s Security Officer is also required to view an additional 15-minute pre-recorded training.  </w:t>
            </w:r>
          </w:p>
        </w:tc>
      </w:tr>
    </w:tbl>
    <w:p w:rsidR="00000000" w:rsidDel="00000000" w:rsidP="00000000" w:rsidRDefault="00000000" w:rsidRPr="00000000" w14:paraId="00000034">
      <w:pPr>
        <w:rPr>
          <w:rFonts w:ascii="Calibri" w:cs="Calibri" w:eastAsia="Calibri" w:hAnsi="Calibri"/>
        </w:rPr>
      </w:pPr>
      <w:r w:rsidDel="00000000" w:rsidR="00000000" w:rsidRPr="00000000">
        <w:rPr>
          <w:rtl w:val="0"/>
        </w:rPr>
      </w:r>
    </w:p>
    <w:tbl>
      <w:tblPr>
        <w:tblStyle w:val="Table8"/>
        <w:tblW w:w="13050.0" w:type="dxa"/>
        <w:jc w:val="left"/>
        <w:tblInd w:w="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0"/>
        <w:gridCol w:w="8850"/>
        <w:tblGridChange w:id="0">
          <w:tblGrid>
            <w:gridCol w:w="4200"/>
            <w:gridCol w:w="8850"/>
          </w:tblGrid>
        </w:tblGridChange>
      </w:tblGrid>
      <w:tr>
        <w:trPr>
          <w:trHeight w:val="480" w:hRule="atLeast"/>
        </w:trPr>
        <w:tc>
          <w:tcPr>
            <w:gridSpan w:val="2"/>
            <w:shd w:fill="a61c00" w:val="clear"/>
            <w:tcMar>
              <w:top w:w="100.0" w:type="dxa"/>
              <w:left w:w="100.0" w:type="dxa"/>
              <w:bottom w:w="100.0" w:type="dxa"/>
              <w:right w:w="100.0" w:type="dxa"/>
            </w:tcMar>
            <w:vAlign w:val="top"/>
          </w:tcPr>
          <w:p w:rsidR="00000000" w:rsidDel="00000000" w:rsidP="00000000" w:rsidRDefault="00000000" w:rsidRPr="00000000" w14:paraId="00000035">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Monthly Newsletter | Online Support and Resources</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7">
            <w:pPr>
              <w:rPr>
                <w:rFonts w:ascii="Calibri" w:cs="Calibri" w:eastAsia="Calibri" w:hAnsi="Calibri"/>
                <w:b w:val="1"/>
              </w:rPr>
            </w:pPr>
            <w:r w:rsidDel="00000000" w:rsidR="00000000" w:rsidRPr="00000000">
              <w:rPr>
                <w:rFonts w:ascii="Calibri" w:cs="Calibri" w:eastAsia="Calibri" w:hAnsi="Calibri"/>
                <w:b w:val="1"/>
                <w:rtl w:val="0"/>
              </w:rPr>
              <w:t xml:space="preserve">King County HMIS E-News</w:t>
            </w:r>
          </w:p>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The King County System Administration team produces a monthly e-newsletter that is distributed to all HMIS users using the email addresses affiliated with the user accounts in Clarity Human Services. In addition, other agency staff can opt-in to receive the newsletter by subscribing via the </w:t>
            </w:r>
            <w:hyperlink r:id="rId9">
              <w:r w:rsidDel="00000000" w:rsidR="00000000" w:rsidRPr="00000000">
                <w:rPr>
                  <w:rFonts w:ascii="Calibri" w:cs="Calibri" w:eastAsia="Calibri" w:hAnsi="Calibri"/>
                  <w:color w:val="1155cc"/>
                  <w:u w:val="single"/>
                  <w:rtl w:val="0"/>
                </w:rPr>
                <w:t xml:space="preserve">King County HMIS website</w:t>
              </w:r>
            </w:hyperlink>
            <w:r w:rsidDel="00000000" w:rsidR="00000000" w:rsidRPr="00000000">
              <w:rPr>
                <w:rFonts w:ascii="Calibri" w:cs="Calibri" w:eastAsia="Calibri" w:hAnsi="Calibri"/>
                <w:rtl w:val="0"/>
              </w:rPr>
              <w:t xml:space="preserve">.  The e-newsletter offers further user support by providing  helpful tips, updates on system features, reports, and upcoming deadlines for HMIS reporting to HUD and other funders.</w:t>
            </w:r>
          </w:p>
          <w:p w:rsidR="00000000" w:rsidDel="00000000" w:rsidP="00000000" w:rsidRDefault="00000000" w:rsidRPr="00000000" w14:paraId="00000039">
            <w:pPr>
              <w:rPr>
                <w:rFonts w:ascii="Calibri" w:cs="Calibri" w:eastAsia="Calibri" w:hAnsi="Calibri"/>
              </w:rPr>
            </w:pPr>
            <w:r w:rsidDel="00000000" w:rsidR="00000000" w:rsidRPr="00000000">
              <w:rPr>
                <w:rtl w:val="0"/>
              </w:rPr>
            </w:r>
          </w:p>
          <w:p w:rsidR="00000000" w:rsidDel="00000000" w:rsidP="00000000" w:rsidRDefault="00000000" w:rsidRPr="00000000" w14:paraId="0000003A">
            <w:pPr>
              <w:rPr>
                <w:rFonts w:ascii="Calibri" w:cs="Calibri" w:eastAsia="Calibri" w:hAnsi="Calibri"/>
                <w:b w:val="1"/>
              </w:rPr>
            </w:pPr>
            <w:r w:rsidDel="00000000" w:rsidR="00000000" w:rsidRPr="00000000">
              <w:rPr>
                <w:rFonts w:ascii="Calibri" w:cs="Calibri" w:eastAsia="Calibri" w:hAnsi="Calibri"/>
                <w:b w:val="1"/>
                <w:rtl w:val="0"/>
              </w:rPr>
              <w:t xml:space="preserve">Online Support and Resources</w:t>
            </w:r>
          </w:p>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rtl w:val="0"/>
              </w:rPr>
              <w:t xml:space="preserve">The King County System Administration team, Bitfocus, Inc., and the CEA program have developed many online resources and reference guides for HMIS users.  Users can access online resources, manuals, report guides, forms, and FAQs via the following websites:</w:t>
            </w:r>
          </w:p>
          <w:p w:rsidR="00000000" w:rsidDel="00000000" w:rsidP="00000000" w:rsidRDefault="00000000" w:rsidRPr="00000000" w14:paraId="0000003C">
            <w:pPr>
              <w:numPr>
                <w:ilvl w:val="0"/>
                <w:numId w:val="1"/>
              </w:numPr>
              <w:ind w:left="720" w:hanging="360"/>
              <w:rPr>
                <w:rFonts w:ascii="Calibri" w:cs="Calibri" w:eastAsia="Calibri" w:hAnsi="Calibri"/>
              </w:rPr>
            </w:pPr>
            <w:hyperlink r:id="rId10">
              <w:r w:rsidDel="00000000" w:rsidR="00000000" w:rsidRPr="00000000">
                <w:rPr>
                  <w:rFonts w:ascii="Calibri" w:cs="Calibri" w:eastAsia="Calibri" w:hAnsi="Calibri"/>
                  <w:color w:val="1155cc"/>
                  <w:u w:val="single"/>
                  <w:rtl w:val="0"/>
                </w:rPr>
                <w:t xml:space="preserve">http://kingcounty.hmis.cc/</w:t>
              </w:r>
            </w:hyperlink>
            <w:r w:rsidDel="00000000" w:rsidR="00000000" w:rsidRPr="00000000">
              <w:rPr>
                <w:rFonts w:ascii="Calibri" w:cs="Calibri" w:eastAsia="Calibri" w:hAnsi="Calibri"/>
                <w:rtl w:val="0"/>
              </w:rPr>
              <w:t xml:space="preserve"> - information specific to King County HMIS (Forms &amp; Guides tab)</w:t>
            </w:r>
          </w:p>
          <w:p w:rsidR="00000000" w:rsidDel="00000000" w:rsidP="00000000" w:rsidRDefault="00000000" w:rsidRPr="00000000" w14:paraId="0000003D">
            <w:pPr>
              <w:numPr>
                <w:ilvl w:val="0"/>
                <w:numId w:val="1"/>
              </w:numPr>
              <w:ind w:left="720" w:hanging="360"/>
              <w:rPr>
                <w:rFonts w:ascii="Calibri" w:cs="Calibri" w:eastAsia="Calibri" w:hAnsi="Calibri"/>
              </w:rPr>
            </w:pPr>
            <w:hyperlink r:id="rId11">
              <w:r w:rsidDel="00000000" w:rsidR="00000000" w:rsidRPr="00000000">
                <w:rPr>
                  <w:rFonts w:ascii="Calibri" w:cs="Calibri" w:eastAsia="Calibri" w:hAnsi="Calibri"/>
                  <w:color w:val="1155cc"/>
                  <w:u w:val="single"/>
                  <w:rtl w:val="0"/>
                </w:rPr>
                <w:t xml:space="preserve">http://get.clarityhs.help </w:t>
              </w:r>
            </w:hyperlink>
            <w:r w:rsidDel="00000000" w:rsidR="00000000" w:rsidRPr="00000000">
              <w:rPr>
                <w:rFonts w:ascii="Calibri" w:cs="Calibri" w:eastAsia="Calibri" w:hAnsi="Calibri"/>
                <w:rtl w:val="0"/>
              </w:rPr>
              <w:t xml:space="preserve">  - general Clarity Human Services information</w:t>
            </w:r>
          </w:p>
          <w:p w:rsidR="00000000" w:rsidDel="00000000" w:rsidP="00000000" w:rsidRDefault="00000000" w:rsidRPr="00000000" w14:paraId="0000003E">
            <w:pPr>
              <w:numPr>
                <w:ilvl w:val="0"/>
                <w:numId w:val="1"/>
              </w:numPr>
              <w:ind w:left="720" w:hanging="360"/>
              <w:rPr>
                <w:rFonts w:ascii="Calibri" w:cs="Calibri" w:eastAsia="Calibri" w:hAnsi="Calibri"/>
                <w:u w:val="none"/>
              </w:rPr>
            </w:pPr>
            <w:hyperlink r:id="rId12">
              <w:r w:rsidDel="00000000" w:rsidR="00000000" w:rsidRPr="00000000">
                <w:rPr>
                  <w:rFonts w:ascii="Roboto" w:cs="Roboto" w:eastAsia="Roboto" w:hAnsi="Roboto"/>
                  <w:color w:val="1155cc"/>
                  <w:sz w:val="20"/>
                  <w:szCs w:val="20"/>
                  <w:u w:val="single"/>
                  <w:rtl w:val="0"/>
                </w:rPr>
                <w:t xml:space="preserve">https://kingcounty.gov/cea</w:t>
              </w:r>
            </w:hyperlink>
            <w:r w:rsidDel="00000000" w:rsidR="00000000" w:rsidRPr="00000000">
              <w:rPr>
                <w:rFonts w:ascii="Roboto" w:cs="Roboto" w:eastAsia="Roboto" w:hAnsi="Roboto"/>
                <w:color w:val="444444"/>
                <w:sz w:val="20"/>
                <w:szCs w:val="20"/>
                <w:rtl w:val="0"/>
              </w:rPr>
              <w:t xml:space="preserve"> - </w:t>
            </w:r>
            <w:r w:rsidDel="00000000" w:rsidR="00000000" w:rsidRPr="00000000">
              <w:rPr>
                <w:rFonts w:ascii="Calibri" w:cs="Calibri" w:eastAsia="Calibri" w:hAnsi="Calibri"/>
                <w:rtl w:val="0"/>
              </w:rPr>
              <w:t xml:space="preserve">CEA webpage of kingcounty.gov</w:t>
            </w:r>
            <w:r w:rsidDel="00000000" w:rsidR="00000000" w:rsidRPr="00000000">
              <w:rPr>
                <w:rtl w:val="0"/>
              </w:rPr>
            </w:r>
          </w:p>
          <w:p w:rsidR="00000000" w:rsidDel="00000000" w:rsidP="00000000" w:rsidRDefault="00000000" w:rsidRPr="00000000" w14:paraId="0000003F">
            <w:pPr>
              <w:rPr>
                <w:rFonts w:ascii="Calibri" w:cs="Calibri" w:eastAsia="Calibri" w:hAnsi="Calibri"/>
              </w:rPr>
            </w:pPr>
            <w:r w:rsidDel="00000000" w:rsidR="00000000" w:rsidRPr="00000000">
              <w:rPr>
                <w:rtl w:val="0"/>
              </w:rPr>
            </w:r>
          </w:p>
          <w:p w:rsidR="00000000" w:rsidDel="00000000" w:rsidP="00000000" w:rsidRDefault="00000000" w:rsidRPr="00000000" w14:paraId="00000040">
            <w:pPr>
              <w:rPr>
                <w:rFonts w:ascii="Calibri" w:cs="Calibri" w:eastAsia="Calibri" w:hAnsi="Calibri"/>
                <w:i w:val="1"/>
                <w:sz w:val="20"/>
                <w:szCs w:val="20"/>
              </w:rPr>
            </w:pPr>
            <w:r w:rsidDel="00000000" w:rsidR="00000000" w:rsidRPr="00000000">
              <w:rPr>
                <w:rFonts w:ascii="Calibri" w:cs="Calibri" w:eastAsia="Calibri" w:hAnsi="Calibri"/>
                <w:b w:val="1"/>
                <w:rtl w:val="0"/>
              </w:rPr>
              <w:t xml:space="preserve">King County HMIS Helpdesk</w:t>
            </w:r>
            <w:r w:rsidDel="00000000" w:rsidR="00000000" w:rsidRPr="00000000">
              <w:rPr>
                <w:rtl w:val="0"/>
              </w:rPr>
            </w:r>
          </w:p>
          <w:p w:rsidR="00000000" w:rsidDel="00000000" w:rsidP="00000000" w:rsidRDefault="00000000" w:rsidRPr="00000000" w14:paraId="0000004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All King County HMIS users are welcome to contact the Helpdesk with issues, questions and/or requests.  Some requests may need approval from an agency’s HMIS Agency Lead or by the King County System Administrator before the Helpdesk can proceed.</w:t>
            </w:r>
          </w:p>
          <w:p w:rsidR="00000000" w:rsidDel="00000000" w:rsidP="00000000" w:rsidRDefault="00000000" w:rsidRPr="00000000" w14:paraId="00000042">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Open a Help Desk Ticket by emailing: </w:t>
            </w:r>
            <w:r w:rsidDel="00000000" w:rsidR="00000000" w:rsidRPr="00000000">
              <w:rPr>
                <w:rFonts w:ascii="Calibri" w:cs="Calibri" w:eastAsia="Calibri" w:hAnsi="Calibri"/>
                <w:b w:val="1"/>
                <w:rtl w:val="0"/>
              </w:rPr>
              <w:t xml:space="preserve"> </w:t>
            </w:r>
            <w:hyperlink r:id="rId13">
              <w:r w:rsidDel="00000000" w:rsidR="00000000" w:rsidRPr="00000000">
                <w:rPr>
                  <w:rFonts w:ascii="Calibri" w:cs="Calibri" w:eastAsia="Calibri" w:hAnsi="Calibri"/>
                  <w:b w:val="1"/>
                  <w:color w:val="1155cc"/>
                  <w:u w:val="single"/>
                  <w:rtl w:val="0"/>
                </w:rPr>
                <w:t xml:space="preserve">kcsupport@bitfocus.com</w:t>
              </w:r>
            </w:hyperlink>
            <w:r w:rsidDel="00000000" w:rsidR="00000000" w:rsidRPr="00000000">
              <w:rPr>
                <w:rtl w:val="0"/>
              </w:rPr>
            </w:r>
          </w:p>
          <w:p w:rsidR="00000000" w:rsidDel="00000000" w:rsidP="00000000" w:rsidRDefault="00000000" w:rsidRPr="00000000" w14:paraId="00000043">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Speak to the Help Desk by calling: </w:t>
            </w:r>
            <w:r w:rsidDel="00000000" w:rsidR="00000000" w:rsidRPr="00000000">
              <w:rPr>
                <w:rFonts w:ascii="Calibri" w:cs="Calibri" w:eastAsia="Calibri" w:hAnsi="Calibri"/>
                <w:b w:val="1"/>
                <w:rtl w:val="0"/>
              </w:rPr>
              <w:t xml:space="preserve">206.444-4001 x2</w:t>
            </w:r>
            <w:r w:rsidDel="00000000" w:rsidR="00000000" w:rsidRPr="00000000">
              <w:rPr>
                <w:rtl w:val="0"/>
              </w:rPr>
            </w:r>
          </w:p>
          <w:p w:rsidR="00000000" w:rsidDel="00000000" w:rsidP="00000000" w:rsidRDefault="00000000" w:rsidRPr="00000000" w14:paraId="00000044">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Instant message with Help Desk by visiting the </w:t>
            </w:r>
            <w:r w:rsidDel="00000000" w:rsidR="00000000" w:rsidRPr="00000000">
              <w:rPr>
                <w:rFonts w:ascii="Calibri" w:cs="Calibri" w:eastAsia="Calibri" w:hAnsi="Calibri"/>
                <w:b w:val="1"/>
                <w:rtl w:val="0"/>
              </w:rPr>
              <w:t xml:space="preserve">Chat with Us</w:t>
            </w:r>
            <w:r w:rsidDel="00000000" w:rsidR="00000000" w:rsidRPr="00000000">
              <w:rPr>
                <w:rFonts w:ascii="Calibri" w:cs="Calibri" w:eastAsia="Calibri" w:hAnsi="Calibri"/>
                <w:rtl w:val="0"/>
              </w:rPr>
              <w:t xml:space="preserve"> area of the </w:t>
            </w:r>
            <w:hyperlink r:id="rId14">
              <w:r w:rsidDel="00000000" w:rsidR="00000000" w:rsidRPr="00000000">
                <w:rPr>
                  <w:rFonts w:ascii="Calibri" w:cs="Calibri" w:eastAsia="Calibri" w:hAnsi="Calibri"/>
                  <w:color w:val="1155cc"/>
                  <w:u w:val="single"/>
                  <w:rtl w:val="0"/>
                </w:rPr>
                <w:t xml:space="preserve">King County HMIS website</w:t>
              </w:r>
            </w:hyperlink>
            <w:r w:rsidDel="00000000" w:rsidR="00000000" w:rsidRPr="00000000">
              <w:rPr>
                <w:rtl w:val="0"/>
              </w:rPr>
            </w:r>
          </w:p>
        </w:tc>
      </w:tr>
    </w:tbl>
    <w:p w:rsidR="00000000" w:rsidDel="00000000" w:rsidP="00000000" w:rsidRDefault="00000000" w:rsidRPr="00000000" w14:paraId="00000046">
      <w:pPr>
        <w:ind w:left="-180" w:firstLine="0"/>
        <w:rPr>
          <w:rFonts w:ascii="Calibri" w:cs="Calibri" w:eastAsia="Calibri" w:hAnsi="Calibri"/>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47">
      <w:pPr>
        <w:ind w:left="-180" w:firstLine="0"/>
        <w:rPr/>
      </w:pPr>
      <w:r w:rsidDel="00000000" w:rsidR="00000000" w:rsidRPr="00000000">
        <w:rPr>
          <w:rFonts w:ascii="Calibri" w:cs="Calibri" w:eastAsia="Calibri" w:hAnsi="Calibri"/>
          <w:sz w:val="36"/>
          <w:szCs w:val="36"/>
          <w:rtl w:val="0"/>
        </w:rPr>
        <w:t xml:space="preserve">2021 Training &amp; Support Calendar </w:t>
      </w:r>
      <w:r w:rsidDel="00000000" w:rsidR="00000000" w:rsidRPr="00000000">
        <w:rPr>
          <w:rtl w:val="0"/>
        </w:rPr>
      </w:r>
    </w:p>
    <w:tbl>
      <w:tblPr>
        <w:tblStyle w:val="Table9"/>
        <w:tblW w:w="13635.0" w:type="dxa"/>
        <w:jc w:val="left"/>
        <w:tblInd w:w="-1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840"/>
        <w:gridCol w:w="1140"/>
        <w:gridCol w:w="1260"/>
        <w:gridCol w:w="855"/>
        <w:gridCol w:w="1260"/>
        <w:gridCol w:w="900"/>
        <w:gridCol w:w="1020"/>
        <w:gridCol w:w="825"/>
        <w:gridCol w:w="990"/>
        <w:gridCol w:w="900"/>
        <w:gridCol w:w="990"/>
        <w:gridCol w:w="810"/>
        <w:tblGridChange w:id="0">
          <w:tblGrid>
            <w:gridCol w:w="1845"/>
            <w:gridCol w:w="840"/>
            <w:gridCol w:w="1140"/>
            <w:gridCol w:w="1260"/>
            <w:gridCol w:w="855"/>
            <w:gridCol w:w="1260"/>
            <w:gridCol w:w="900"/>
            <w:gridCol w:w="1020"/>
            <w:gridCol w:w="825"/>
            <w:gridCol w:w="990"/>
            <w:gridCol w:w="900"/>
            <w:gridCol w:w="990"/>
            <w:gridCol w:w="810"/>
          </w:tblGrid>
        </w:tblGridChange>
      </w:tblGrid>
      <w:tr>
        <w:trPr>
          <w:trHeight w:val="440" w:hRule="atLeast"/>
        </w:trPr>
        <w:tc>
          <w:tcPr>
            <w:tcBorders>
              <w:top w:color="000000" w:space="0" w:sz="12" w:val="single"/>
              <w:left w:color="000000" w:space="0" w:sz="12" w:val="single"/>
              <w:bottom w:color="000000" w:space="0" w:sz="12" w:val="single"/>
              <w:right w:color="000000" w:space="0" w:sz="12" w:val="single"/>
            </w:tcBorders>
            <w:shd w:fill="a61c00"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2021</w:t>
            </w:r>
          </w:p>
        </w:tc>
        <w:tc>
          <w:tcPr>
            <w:tcBorders>
              <w:top w:color="000000" w:space="0" w:sz="12" w:val="single"/>
              <w:left w:color="000000" w:space="0" w:sz="12" w:val="single"/>
              <w:bottom w:color="000000" w:space="0" w:sz="12" w:val="single"/>
              <w:right w:color="000000" w:space="0" w:sz="12" w:val="single"/>
            </w:tcBorders>
            <w:shd w:fill="a61c00"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JAN</w:t>
            </w:r>
          </w:p>
        </w:tc>
        <w:tc>
          <w:tcPr>
            <w:tcBorders>
              <w:top w:color="000000" w:space="0" w:sz="12" w:val="single"/>
              <w:left w:color="000000" w:space="0" w:sz="12" w:val="single"/>
              <w:bottom w:color="000000" w:space="0" w:sz="12" w:val="single"/>
              <w:right w:color="000000" w:space="0" w:sz="12" w:val="single"/>
            </w:tcBorders>
            <w:shd w:fill="a61c00"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FEB</w:t>
            </w:r>
          </w:p>
        </w:tc>
        <w:tc>
          <w:tcPr>
            <w:tcBorders>
              <w:top w:color="000000" w:space="0" w:sz="12" w:val="single"/>
              <w:left w:color="000000" w:space="0" w:sz="12" w:val="single"/>
              <w:bottom w:color="000000" w:space="0" w:sz="12" w:val="single"/>
              <w:right w:color="000000" w:space="0" w:sz="12" w:val="single"/>
            </w:tcBorders>
            <w:shd w:fill="a61c00"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MAR</w:t>
            </w:r>
          </w:p>
        </w:tc>
        <w:tc>
          <w:tcPr>
            <w:tcBorders>
              <w:top w:color="000000" w:space="0" w:sz="12" w:val="single"/>
              <w:left w:color="000000" w:space="0" w:sz="12" w:val="single"/>
              <w:bottom w:color="000000" w:space="0" w:sz="12" w:val="single"/>
              <w:right w:color="000000" w:space="0" w:sz="12" w:val="single"/>
            </w:tcBorders>
            <w:shd w:fill="a61c00"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APR</w:t>
            </w:r>
          </w:p>
        </w:tc>
        <w:tc>
          <w:tcPr>
            <w:tcBorders>
              <w:top w:color="000000" w:space="0" w:sz="12" w:val="single"/>
              <w:left w:color="000000" w:space="0" w:sz="12" w:val="single"/>
              <w:bottom w:color="000000" w:space="0" w:sz="12" w:val="single"/>
              <w:right w:color="000000" w:space="0" w:sz="12" w:val="single"/>
            </w:tcBorders>
            <w:shd w:fill="a61c00"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MAY</w:t>
            </w:r>
          </w:p>
        </w:tc>
        <w:tc>
          <w:tcPr>
            <w:tcBorders>
              <w:top w:color="000000" w:space="0" w:sz="12" w:val="single"/>
              <w:left w:color="000000" w:space="0" w:sz="12" w:val="single"/>
              <w:bottom w:color="000000" w:space="0" w:sz="12" w:val="single"/>
              <w:right w:color="000000" w:space="0" w:sz="12" w:val="single"/>
            </w:tcBorders>
            <w:shd w:fill="a61c00"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JUN</w:t>
            </w:r>
          </w:p>
        </w:tc>
        <w:tc>
          <w:tcPr>
            <w:tcBorders>
              <w:top w:color="000000" w:space="0" w:sz="12" w:val="single"/>
              <w:left w:color="000000" w:space="0" w:sz="12" w:val="single"/>
              <w:bottom w:color="000000" w:space="0" w:sz="12" w:val="single"/>
              <w:right w:color="000000" w:space="0" w:sz="12" w:val="single"/>
            </w:tcBorders>
            <w:shd w:fill="a61c00"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JUL</w:t>
            </w:r>
          </w:p>
        </w:tc>
        <w:tc>
          <w:tcPr>
            <w:tcBorders>
              <w:top w:color="000000" w:space="0" w:sz="12" w:val="single"/>
              <w:left w:color="000000" w:space="0" w:sz="12" w:val="single"/>
              <w:bottom w:color="000000" w:space="0" w:sz="12" w:val="single"/>
              <w:right w:color="000000" w:space="0" w:sz="12" w:val="single"/>
            </w:tcBorders>
            <w:shd w:fill="a61c00"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AUG</w:t>
            </w:r>
          </w:p>
        </w:tc>
        <w:tc>
          <w:tcPr>
            <w:tcBorders>
              <w:top w:color="000000" w:space="0" w:sz="12" w:val="single"/>
              <w:left w:color="000000" w:space="0" w:sz="12" w:val="single"/>
              <w:bottom w:color="000000" w:space="0" w:sz="12" w:val="single"/>
              <w:right w:color="000000" w:space="0" w:sz="12" w:val="single"/>
            </w:tcBorders>
            <w:shd w:fill="a61c00"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SEP</w:t>
            </w:r>
          </w:p>
        </w:tc>
        <w:tc>
          <w:tcPr>
            <w:tcBorders>
              <w:top w:color="000000" w:space="0" w:sz="12" w:val="single"/>
              <w:left w:color="000000" w:space="0" w:sz="12" w:val="single"/>
              <w:bottom w:color="000000" w:space="0" w:sz="12" w:val="single"/>
              <w:right w:color="000000" w:space="0" w:sz="12" w:val="single"/>
            </w:tcBorders>
            <w:shd w:fill="a61c00"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OCT</w:t>
            </w:r>
          </w:p>
        </w:tc>
        <w:tc>
          <w:tcPr>
            <w:tcBorders>
              <w:top w:color="000000" w:space="0" w:sz="12" w:val="single"/>
              <w:left w:color="000000" w:space="0" w:sz="12" w:val="single"/>
              <w:bottom w:color="000000" w:space="0" w:sz="12" w:val="single"/>
              <w:right w:color="000000" w:space="0" w:sz="12" w:val="single"/>
            </w:tcBorders>
            <w:shd w:fill="a61c00"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NOV</w:t>
            </w:r>
          </w:p>
        </w:tc>
        <w:tc>
          <w:tcPr>
            <w:tcBorders>
              <w:top w:color="000000" w:space="0" w:sz="12" w:val="single"/>
              <w:left w:color="000000" w:space="0" w:sz="12" w:val="single"/>
              <w:bottom w:color="000000" w:space="0" w:sz="12" w:val="single"/>
              <w:right w:color="000000" w:space="0" w:sz="12" w:val="single"/>
            </w:tcBorders>
            <w:shd w:fill="a61c00"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DEC</w:t>
            </w:r>
          </w:p>
        </w:tc>
      </w:tr>
      <w:tr>
        <w:trPr>
          <w:trHeight w:val="780" w:hRule="atLeast"/>
        </w:trPr>
        <w:tc>
          <w:tcPr>
            <w:tcBorders>
              <w:top w:color="000000" w:space="0" w:sz="12" w:val="single"/>
              <w:left w:color="000000" w:space="0" w:sz="12" w:val="single"/>
              <w:bottom w:color="000000" w:space="0" w:sz="12" w:val="single"/>
              <w:right w:color="000000" w:space="0" w:sz="12" w:val="single"/>
            </w:tcBorders>
            <w:shd w:fill="a61c00" w:val="clear"/>
            <w:tcMar>
              <w:top w:w="100.0" w:type="dxa"/>
              <w:left w:w="100.0" w:type="dxa"/>
              <w:bottom w:w="100.0" w:type="dxa"/>
              <w:right w:w="100.0" w:type="dxa"/>
            </w:tcMar>
            <w:vAlign w:val="center"/>
          </w:tcPr>
          <w:p w:rsidR="00000000" w:rsidDel="00000000" w:rsidP="00000000" w:rsidRDefault="00000000" w:rsidRPr="00000000" w14:paraId="00000055">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Topic Specific</w:t>
            </w:r>
          </w:p>
        </w:tc>
        <w:tc>
          <w:tcPr>
            <w:tcBorders>
              <w:top w:color="000000" w:space="0" w:sz="12" w:val="single"/>
              <w:left w:color="000000" w:space="0" w:sz="12" w:val="single"/>
              <w:bottom w:color="000000" w:space="0" w:sz="12" w:val="single"/>
              <w:right w:color="000000" w:space="0" w:sz="12" w:val="single"/>
            </w:tcBorders>
            <w:tcMar>
              <w:top w:w="43.2" w:type="dxa"/>
              <w:left w:w="43.2" w:type="dxa"/>
              <w:bottom w:w="43.2" w:type="dxa"/>
              <w:right w:w="43.2" w:type="dxa"/>
            </w:tcMar>
            <w:vAlign w:val="top"/>
          </w:tcPr>
          <w:p w:rsidR="00000000" w:rsidDel="00000000" w:rsidP="00000000" w:rsidRDefault="00000000" w:rsidRPr="00000000" w14:paraId="0000005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12" w:val="single"/>
              <w:left w:color="000000" w:space="0" w:sz="12" w:val="single"/>
              <w:bottom w:color="000000" w:space="0" w:sz="12" w:val="single"/>
              <w:right w:color="000000" w:space="0" w:sz="12" w:val="single"/>
            </w:tcBorders>
            <w:tcMar>
              <w:top w:w="43.2" w:type="dxa"/>
              <w:left w:w="43.2" w:type="dxa"/>
              <w:bottom w:w="43.2" w:type="dxa"/>
              <w:right w:w="43.2" w:type="dxa"/>
            </w:tcMar>
            <w:vAlign w:val="top"/>
          </w:tcPr>
          <w:p w:rsidR="00000000" w:rsidDel="00000000" w:rsidP="00000000" w:rsidRDefault="00000000" w:rsidRPr="00000000" w14:paraId="0000005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Rapid Re-Housing and HMIS</w:t>
            </w:r>
          </w:p>
        </w:tc>
        <w:tc>
          <w:tcPr>
            <w:tcBorders>
              <w:top w:color="000000" w:space="0" w:sz="12" w:val="single"/>
              <w:left w:color="000000" w:space="0" w:sz="12" w:val="single"/>
              <w:bottom w:color="000000" w:space="0" w:sz="12" w:val="single"/>
              <w:right w:color="000000" w:space="0" w:sz="12" w:val="single"/>
            </w:tcBorders>
            <w:tcMar>
              <w:top w:w="43.2" w:type="dxa"/>
              <w:left w:w="43.2" w:type="dxa"/>
              <w:bottom w:w="43.2" w:type="dxa"/>
              <w:right w:w="43.2" w:type="dxa"/>
            </w:tcMar>
            <w:vAlign w:val="top"/>
          </w:tcPr>
          <w:p w:rsidR="00000000" w:rsidDel="00000000" w:rsidP="00000000" w:rsidRDefault="00000000" w:rsidRPr="00000000" w14:paraId="0000005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Documenting  Client Consent &amp; ROI in HMIS </w:t>
            </w:r>
          </w:p>
        </w:tc>
        <w:tc>
          <w:tcPr>
            <w:tcBorders>
              <w:top w:color="000000" w:space="0" w:sz="12" w:val="single"/>
              <w:left w:color="000000" w:space="0" w:sz="12" w:val="single"/>
              <w:bottom w:color="000000" w:space="0" w:sz="12" w:val="single"/>
              <w:right w:color="000000" w:space="0" w:sz="12" w:val="single"/>
            </w:tcBorders>
            <w:tcMar>
              <w:top w:w="43.2" w:type="dxa"/>
              <w:left w:w="43.2" w:type="dxa"/>
              <w:bottom w:w="43.2" w:type="dxa"/>
              <w:right w:w="43.2" w:type="dxa"/>
            </w:tcMar>
            <w:vAlign w:val="top"/>
          </w:tcPr>
          <w:p w:rsidR="00000000" w:rsidDel="00000000" w:rsidP="00000000" w:rsidRDefault="00000000" w:rsidRPr="00000000" w14:paraId="00000059">
            <w:pPr>
              <w:widowControl w:val="0"/>
              <w:spacing w:line="240" w:lineRule="auto"/>
              <w:jc w:val="cente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43.2" w:type="dxa"/>
              <w:left w:w="43.2" w:type="dxa"/>
              <w:bottom w:w="43.2" w:type="dxa"/>
              <w:right w:w="43.2" w:type="dxa"/>
            </w:tcMar>
            <w:vAlign w:val="top"/>
          </w:tcPr>
          <w:p w:rsidR="00000000" w:rsidDel="00000000" w:rsidP="00000000" w:rsidRDefault="00000000" w:rsidRPr="00000000" w14:paraId="0000005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Advanced Report I </w:t>
            </w:r>
          </w:p>
        </w:tc>
        <w:tc>
          <w:tcPr>
            <w:tcBorders>
              <w:top w:color="000000" w:space="0" w:sz="12" w:val="single"/>
              <w:left w:color="000000" w:space="0" w:sz="12" w:val="single"/>
              <w:bottom w:color="000000" w:space="0" w:sz="12" w:val="single"/>
              <w:right w:color="000000" w:space="0" w:sz="12" w:val="single"/>
            </w:tcBorders>
            <w:tcMar>
              <w:top w:w="43.2" w:type="dxa"/>
              <w:left w:w="43.2" w:type="dxa"/>
              <w:bottom w:w="43.2" w:type="dxa"/>
              <w:right w:w="43.2" w:type="dxa"/>
            </w:tcMar>
            <w:vAlign w:val="top"/>
          </w:tcPr>
          <w:p w:rsidR="00000000" w:rsidDel="00000000" w:rsidP="00000000" w:rsidRDefault="00000000" w:rsidRPr="00000000" w14:paraId="0000005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Advanced Report Training II</w:t>
            </w:r>
          </w:p>
          <w:p w:rsidR="00000000" w:rsidDel="00000000" w:rsidP="00000000" w:rsidRDefault="00000000" w:rsidRPr="00000000" w14:paraId="0000005C">
            <w:pPr>
              <w:widowControl w:val="0"/>
              <w:spacing w:line="240"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 Record Security Training </w:t>
            </w:r>
          </w:p>
        </w:tc>
        <w:tc>
          <w:tcPr>
            <w:tcBorders>
              <w:top w:color="000000" w:space="0" w:sz="12" w:val="single"/>
              <w:left w:color="000000" w:space="0" w:sz="12" w:val="single"/>
              <w:bottom w:color="000000" w:space="0" w:sz="12" w:val="single"/>
              <w:right w:color="000000" w:space="0" w:sz="12" w:val="single"/>
            </w:tcBorders>
            <w:tcMar>
              <w:top w:w="43.2" w:type="dxa"/>
              <w:left w:w="43.2" w:type="dxa"/>
              <w:bottom w:w="43.2" w:type="dxa"/>
              <w:right w:w="43.2" w:type="dxa"/>
            </w:tcMar>
            <w:vAlign w:val="top"/>
          </w:tcPr>
          <w:p w:rsidR="00000000" w:rsidDel="00000000" w:rsidP="00000000" w:rsidRDefault="00000000" w:rsidRPr="00000000" w14:paraId="0000005E">
            <w:pPr>
              <w:widowControl w:val="0"/>
              <w:spacing w:line="240" w:lineRule="auto"/>
              <w:jc w:val="cente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43.2" w:type="dxa"/>
              <w:left w:w="43.2" w:type="dxa"/>
              <w:bottom w:w="43.2" w:type="dxa"/>
              <w:right w:w="43.2" w:type="dxa"/>
            </w:tcMar>
            <w:vAlign w:val="top"/>
          </w:tcPr>
          <w:p w:rsidR="00000000" w:rsidDel="00000000" w:rsidP="00000000" w:rsidRDefault="00000000" w:rsidRPr="00000000" w14:paraId="0000005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DV &amp; HMIS</w:t>
            </w:r>
          </w:p>
        </w:tc>
        <w:tc>
          <w:tcPr>
            <w:tcBorders>
              <w:top w:color="000000" w:space="0" w:sz="12" w:val="single"/>
              <w:left w:color="000000" w:space="0" w:sz="12" w:val="single"/>
              <w:bottom w:color="000000" w:space="0" w:sz="12" w:val="single"/>
              <w:right w:color="000000" w:space="0" w:sz="12" w:val="single"/>
            </w:tcBorders>
            <w:tcMar>
              <w:top w:w="43.2" w:type="dxa"/>
              <w:left w:w="43.2" w:type="dxa"/>
              <w:bottom w:w="43.2" w:type="dxa"/>
              <w:right w:w="43.2" w:type="dxa"/>
            </w:tcMar>
            <w:vAlign w:val="top"/>
          </w:tcPr>
          <w:p w:rsidR="00000000" w:rsidDel="00000000" w:rsidP="00000000" w:rsidRDefault="00000000" w:rsidRPr="00000000" w14:paraId="0000006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HUD Data Standards</w:t>
            </w:r>
          </w:p>
        </w:tc>
        <w:tc>
          <w:tcPr>
            <w:tcBorders>
              <w:top w:color="000000" w:space="0" w:sz="12" w:val="single"/>
              <w:left w:color="000000" w:space="0" w:sz="12" w:val="single"/>
              <w:bottom w:color="000000" w:space="0" w:sz="12" w:val="single"/>
              <w:right w:color="000000" w:space="0" w:sz="12" w:val="single"/>
            </w:tcBorders>
            <w:tcMar>
              <w:top w:w="43.2" w:type="dxa"/>
              <w:left w:w="43.2" w:type="dxa"/>
              <w:bottom w:w="43.2" w:type="dxa"/>
              <w:right w:w="43.2" w:type="dxa"/>
            </w:tcMar>
            <w:vAlign w:val="top"/>
          </w:tcPr>
          <w:p w:rsidR="00000000" w:rsidDel="00000000" w:rsidP="00000000" w:rsidRDefault="00000000" w:rsidRPr="00000000" w14:paraId="00000061">
            <w:pPr>
              <w:widowControl w:val="0"/>
              <w:spacing w:line="240" w:lineRule="auto"/>
              <w:jc w:val="center"/>
              <w:rPr>
                <w:rFonts w:ascii="Calibri" w:cs="Calibri" w:eastAsia="Calibri" w:hAnsi="Calibri"/>
                <w:sz w:val="20"/>
                <w:szCs w:val="20"/>
              </w:rPr>
            </w:pPr>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12" w:val="single"/>
            </w:tcBorders>
            <w:tcMar>
              <w:top w:w="43.2" w:type="dxa"/>
              <w:left w:w="43.2" w:type="dxa"/>
              <w:bottom w:w="43.2" w:type="dxa"/>
              <w:right w:w="43.2" w:type="dxa"/>
            </w:tcMar>
            <w:vAlign w:val="top"/>
          </w:tcPr>
          <w:p w:rsidR="00000000" w:rsidDel="00000000" w:rsidP="00000000" w:rsidRDefault="00000000" w:rsidRPr="00000000" w14:paraId="000000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Data Quality </w:t>
            </w:r>
          </w:p>
          <w:p w:rsidR="00000000" w:rsidDel="00000000" w:rsidP="00000000" w:rsidRDefault="00000000" w:rsidRPr="00000000" w14:paraId="0000006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Topic - TBA</w:t>
            </w:r>
          </w:p>
        </w:tc>
      </w:tr>
      <w:tr>
        <w:tc>
          <w:tcPr>
            <w:tcBorders>
              <w:top w:color="000000" w:space="0" w:sz="12" w:val="single"/>
              <w:left w:color="000000" w:space="0" w:sz="12" w:val="single"/>
              <w:bottom w:color="000000" w:space="0" w:sz="12" w:val="single"/>
              <w:right w:color="000000" w:space="0" w:sz="12" w:val="single"/>
            </w:tcBorders>
            <w:shd w:fill="a61c00" w:val="clear"/>
            <w:tcMar>
              <w:top w:w="100.0" w:type="dxa"/>
              <w:left w:w="100.0" w:type="dxa"/>
              <w:bottom w:w="100.0" w:type="dxa"/>
              <w:right w:w="100.0" w:type="dxa"/>
            </w:tcMar>
            <w:vAlign w:val="center"/>
          </w:tcPr>
          <w:p w:rsidR="00000000" w:rsidDel="00000000" w:rsidP="00000000" w:rsidRDefault="00000000" w:rsidRPr="00000000" w14:paraId="00000065">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Agency Forums</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Qtrly Leads Mtg</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cente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Qtrly Leads Mtg</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jc w:val="cente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cente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Qtrly Leads Mtg</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cente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jc w:val="cente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Qtrly Leads Mtg</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jc w:val="center"/>
              <w:rPr>
                <w:rFonts w:ascii="Calibri" w:cs="Calibri" w:eastAsia="Calibri" w:hAnsi="Calibri"/>
                <w:sz w:val="20"/>
                <w:szCs w:val="20"/>
              </w:rPr>
            </w:pPr>
            <w:r w:rsidDel="00000000" w:rsidR="00000000" w:rsidRPr="00000000">
              <w:rPr>
                <w:rtl w:val="0"/>
              </w:rPr>
            </w:r>
          </w:p>
        </w:tc>
      </w:tr>
      <w:tr>
        <w:trPr>
          <w:trHeight w:val="390" w:hRule="atLeast"/>
        </w:trPr>
        <w:tc>
          <w:tcPr>
            <w:tcBorders>
              <w:top w:color="000000" w:space="0" w:sz="12" w:val="single"/>
              <w:left w:color="000000" w:space="0" w:sz="12" w:val="single"/>
              <w:bottom w:color="000000" w:space="0" w:sz="12" w:val="single"/>
              <w:right w:color="000000" w:space="0" w:sz="12" w:val="single"/>
            </w:tcBorders>
            <w:shd w:fill="a61c00" w:val="clear"/>
            <w:tcMar>
              <w:top w:w="100.0" w:type="dxa"/>
              <w:left w:w="100.0" w:type="dxa"/>
              <w:bottom w:w="100.0" w:type="dxa"/>
              <w:right w:w="100.0" w:type="dxa"/>
            </w:tcMar>
            <w:vAlign w:val="center"/>
          </w:tcPr>
          <w:p w:rsidR="00000000" w:rsidDel="00000000" w:rsidP="00000000" w:rsidRDefault="00000000" w:rsidRPr="00000000" w14:paraId="00000072">
            <w:pPr>
              <w:widowControl w:val="0"/>
              <w:spacing w:line="240" w:lineRule="auto"/>
              <w:jc w:val="center"/>
              <w:rPr>
                <w:rFonts w:ascii="Calibri" w:cs="Calibri" w:eastAsia="Calibri" w:hAnsi="Calibri"/>
                <w:b w:val="1"/>
                <w:color w:val="ffffff"/>
                <w:sz w:val="21"/>
                <w:szCs w:val="21"/>
              </w:rPr>
            </w:pPr>
            <w:r w:rsidDel="00000000" w:rsidR="00000000" w:rsidRPr="00000000">
              <w:rPr>
                <w:rFonts w:ascii="Calibri" w:cs="Calibri" w:eastAsia="Calibri" w:hAnsi="Calibri"/>
                <w:b w:val="1"/>
                <w:color w:val="ffffff"/>
                <w:sz w:val="21"/>
                <w:szCs w:val="21"/>
                <w:rtl w:val="0"/>
              </w:rPr>
              <w:t xml:space="preserve">Special Initiatives</w:t>
            </w:r>
          </w:p>
        </w:tc>
        <w:tc>
          <w:tcPr>
            <w:gridSpan w:val="12"/>
            <w:tcBorders>
              <w:top w:color="000000" w:space="0" w:sz="12" w:val="single"/>
              <w:left w:color="000000" w:space="0" w:sz="12" w:val="single"/>
              <w:bottom w:color="000000" w:space="0" w:sz="12" w:val="single"/>
              <w:right w:color="000000" w:space="0" w:sz="12" w:val="single"/>
            </w:tcBorders>
            <w:tcMar>
              <w:top w:w="43.2" w:type="dxa"/>
              <w:left w:w="43.2" w:type="dxa"/>
              <w:bottom w:w="43.2" w:type="dxa"/>
              <w:right w:w="43.2"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Ad Hoc/TBD</w:t>
            </w:r>
          </w:p>
        </w:tc>
      </w:tr>
      <w:tr>
        <w:trPr>
          <w:trHeight w:val="405" w:hRule="atLeast"/>
        </w:trPr>
        <w:tc>
          <w:tcPr>
            <w:tcBorders>
              <w:top w:color="000000" w:space="0" w:sz="12" w:val="single"/>
              <w:left w:color="000000" w:space="0" w:sz="12" w:val="single"/>
              <w:bottom w:color="000000" w:space="0" w:sz="12" w:val="single"/>
              <w:right w:color="000000" w:space="0" w:sz="12" w:val="single"/>
            </w:tcBorders>
            <w:shd w:fill="a61c00" w:val="clear"/>
            <w:tcMar>
              <w:top w:w="100.0" w:type="dxa"/>
              <w:left w:w="100.0" w:type="dxa"/>
              <w:bottom w:w="100.0" w:type="dxa"/>
              <w:right w:w="100.0" w:type="dxa"/>
            </w:tcMar>
            <w:vAlign w:val="center"/>
          </w:tcPr>
          <w:p w:rsidR="00000000" w:rsidDel="00000000" w:rsidP="00000000" w:rsidRDefault="00000000" w:rsidRPr="00000000" w14:paraId="0000007F">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TA Sessions</w:t>
            </w:r>
          </w:p>
        </w:tc>
        <w:tc>
          <w:tcPr>
            <w:gridSpan w:val="12"/>
            <w:tcBorders>
              <w:top w:color="000000" w:space="0" w:sz="12" w:val="single"/>
              <w:left w:color="000000" w:space="0" w:sz="12" w:val="single"/>
              <w:bottom w:color="000000" w:space="0" w:sz="12" w:val="single"/>
              <w:right w:color="000000" w:space="0" w:sz="12" w:val="single"/>
            </w:tcBorders>
            <w:tcMar>
              <w:top w:w="43.2" w:type="dxa"/>
              <w:left w:w="43.2" w:type="dxa"/>
              <w:bottom w:w="43.2" w:type="dxa"/>
              <w:right w:w="43.2"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Agency Site-Visits &amp; On-Site Staff Trainings (online platform until </w:t>
            </w:r>
            <w:r w:rsidDel="00000000" w:rsidR="00000000" w:rsidRPr="00000000">
              <w:rPr>
                <w:rFonts w:ascii="Calibri" w:cs="Calibri" w:eastAsia="Calibri" w:hAnsi="Calibri"/>
                <w:b w:val="1"/>
                <w:sz w:val="20"/>
                <w:szCs w:val="20"/>
                <w:rtl w:val="0"/>
              </w:rPr>
              <w:t xml:space="preserve">further</w:t>
            </w:r>
            <w:r w:rsidDel="00000000" w:rsidR="00000000" w:rsidRPr="00000000">
              <w:rPr>
                <w:rFonts w:ascii="Calibri" w:cs="Calibri" w:eastAsia="Calibri" w:hAnsi="Calibri"/>
                <w:b w:val="1"/>
                <w:sz w:val="20"/>
                <w:szCs w:val="20"/>
                <w:rtl w:val="0"/>
              </w:rPr>
              <w:t xml:space="preserve"> notice due to COVID)</w:t>
            </w:r>
          </w:p>
        </w:tc>
      </w:tr>
      <w:tr>
        <w:trPr>
          <w:trHeight w:val="840" w:hRule="atLeast"/>
        </w:trPr>
        <w:tc>
          <w:tcPr>
            <w:tcBorders>
              <w:top w:color="000000" w:space="0" w:sz="12" w:val="single"/>
              <w:left w:color="000000" w:space="0" w:sz="12" w:val="single"/>
              <w:bottom w:color="000000" w:space="0" w:sz="12" w:val="single"/>
              <w:right w:color="000000" w:space="0" w:sz="12" w:val="single"/>
            </w:tcBorders>
            <w:shd w:fill="a61c00" w:val="clear"/>
            <w:tcMar>
              <w:top w:w="100.0" w:type="dxa"/>
              <w:left w:w="100.0" w:type="dxa"/>
              <w:bottom w:w="100.0" w:type="dxa"/>
              <w:right w:w="100.0" w:type="dxa"/>
            </w:tcMar>
            <w:vAlign w:val="center"/>
          </w:tcPr>
          <w:p w:rsidR="00000000" w:rsidDel="00000000" w:rsidP="00000000" w:rsidRDefault="00000000" w:rsidRPr="00000000" w14:paraId="0000008C">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CEA</w:t>
            </w:r>
          </w:p>
        </w:tc>
        <w:tc>
          <w:tcPr>
            <w:tcBorders>
              <w:top w:color="000000" w:space="0" w:sz="12" w:val="single"/>
              <w:left w:color="000000" w:space="0" w:sz="12" w:val="single"/>
              <w:bottom w:color="000000" w:space="0" w:sz="12" w:val="single"/>
              <w:right w:color="000000" w:space="0" w:sz="12" w:val="single"/>
            </w:tcBorders>
            <w:tcMar>
              <w:top w:w="43.2" w:type="dxa"/>
              <w:left w:w="43.2" w:type="dxa"/>
              <w:bottom w:w="43.2" w:type="dxa"/>
              <w:right w:w="43.2" w:type="dxa"/>
            </w:tcMar>
            <w:vAlign w:val="top"/>
          </w:tcPr>
          <w:p w:rsidR="00000000" w:rsidDel="00000000" w:rsidP="00000000" w:rsidRDefault="00000000" w:rsidRPr="00000000" w14:paraId="0000008D">
            <w:pPr>
              <w:spacing w:after="0" w:before="0" w:line="240" w:lineRule="auto"/>
              <w:ind w:lef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Assessor Refresh/T3 Forum</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43.2" w:type="dxa"/>
              <w:left w:w="43.2" w:type="dxa"/>
              <w:bottom w:w="43.2" w:type="dxa"/>
              <w:right w:w="43.2" w:type="dxa"/>
            </w:tcMar>
            <w:vAlign w:val="top"/>
          </w:tcPr>
          <w:p w:rsidR="00000000" w:rsidDel="00000000" w:rsidP="00000000" w:rsidRDefault="00000000" w:rsidRPr="00000000" w14:paraId="0000008E">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Assessor Refresh/T3 Forum</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43.2" w:type="dxa"/>
              <w:left w:w="43.2" w:type="dxa"/>
              <w:bottom w:w="43.2" w:type="dxa"/>
              <w:right w:w="43.2" w:type="dxa"/>
            </w:tcMar>
            <w:vAlign w:val="top"/>
          </w:tcPr>
          <w:p w:rsidR="00000000" w:rsidDel="00000000" w:rsidP="00000000" w:rsidRDefault="00000000" w:rsidRPr="00000000" w14:paraId="0000008F">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Assessor Refresh/T3 Forum</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43.2" w:type="dxa"/>
              <w:left w:w="43.2" w:type="dxa"/>
              <w:bottom w:w="43.2" w:type="dxa"/>
              <w:right w:w="43.2" w:type="dxa"/>
            </w:tcMar>
            <w:vAlign w:val="top"/>
          </w:tcPr>
          <w:p w:rsidR="00000000" w:rsidDel="00000000" w:rsidP="00000000" w:rsidRDefault="00000000" w:rsidRPr="00000000" w14:paraId="00000090">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Assessor Refresh/T3 Forum</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43.2" w:type="dxa"/>
              <w:left w:w="43.2" w:type="dxa"/>
              <w:bottom w:w="43.2" w:type="dxa"/>
              <w:right w:w="43.2" w:type="dxa"/>
            </w:tcMar>
            <w:vAlign w:val="top"/>
          </w:tcPr>
          <w:p w:rsidR="00000000" w:rsidDel="00000000" w:rsidP="00000000" w:rsidRDefault="00000000" w:rsidRPr="00000000" w14:paraId="00000091">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Assessor Refresh/T3 Forum</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43.2" w:type="dxa"/>
              <w:left w:w="43.2" w:type="dxa"/>
              <w:bottom w:w="43.2" w:type="dxa"/>
              <w:right w:w="43.2" w:type="dxa"/>
            </w:tcMar>
            <w:vAlign w:val="top"/>
          </w:tcPr>
          <w:p w:rsidR="00000000" w:rsidDel="00000000" w:rsidP="00000000" w:rsidRDefault="00000000" w:rsidRPr="00000000" w14:paraId="00000092">
            <w:pPr>
              <w:spacing w:after="0" w:before="0" w:line="240" w:lineRule="auto"/>
              <w:ind w:lef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Assessor Refresh/T3 Forum</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43.2" w:type="dxa"/>
              <w:left w:w="43.2" w:type="dxa"/>
              <w:bottom w:w="43.2" w:type="dxa"/>
              <w:right w:w="43.2" w:type="dxa"/>
            </w:tcMar>
            <w:vAlign w:val="top"/>
          </w:tcPr>
          <w:p w:rsidR="00000000" w:rsidDel="00000000" w:rsidP="00000000" w:rsidRDefault="00000000" w:rsidRPr="00000000" w14:paraId="00000093">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Assessor Refresh/T3 Forum</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43.2" w:type="dxa"/>
              <w:left w:w="43.2" w:type="dxa"/>
              <w:bottom w:w="43.2" w:type="dxa"/>
              <w:right w:w="43.2" w:type="dxa"/>
            </w:tcMar>
            <w:vAlign w:val="top"/>
          </w:tcPr>
          <w:p w:rsidR="00000000" w:rsidDel="00000000" w:rsidP="00000000" w:rsidRDefault="00000000" w:rsidRPr="00000000" w14:paraId="00000094">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Assessor Refresh/T3 Forum</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43.2" w:type="dxa"/>
              <w:left w:w="43.2" w:type="dxa"/>
              <w:bottom w:w="43.2" w:type="dxa"/>
              <w:right w:w="43.2" w:type="dxa"/>
            </w:tcMar>
            <w:vAlign w:val="top"/>
          </w:tcPr>
          <w:p w:rsidR="00000000" w:rsidDel="00000000" w:rsidP="00000000" w:rsidRDefault="00000000" w:rsidRPr="00000000" w14:paraId="00000095">
            <w:pPr>
              <w:spacing w:after="0" w:before="0" w:line="240" w:lineRule="auto"/>
              <w:ind w:lef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Assessor Refresh/T3 Forum</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43.2" w:type="dxa"/>
              <w:left w:w="43.2" w:type="dxa"/>
              <w:bottom w:w="43.2" w:type="dxa"/>
              <w:right w:w="43.2" w:type="dxa"/>
            </w:tcMar>
            <w:vAlign w:val="top"/>
          </w:tcPr>
          <w:p w:rsidR="00000000" w:rsidDel="00000000" w:rsidP="00000000" w:rsidRDefault="00000000" w:rsidRPr="00000000" w14:paraId="00000096">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Assessor Refresh/T3 Forum</w:t>
            </w:r>
            <w:r w:rsidDel="00000000" w:rsidR="00000000" w:rsidRPr="00000000">
              <w:rPr>
                <w:rtl w:val="0"/>
              </w:rPr>
            </w:r>
          </w:p>
          <w:p w:rsidR="00000000" w:rsidDel="00000000" w:rsidP="00000000" w:rsidRDefault="00000000" w:rsidRPr="00000000" w14:paraId="00000097">
            <w:pPr>
              <w:spacing w:after="0" w:before="0" w:line="240" w:lineRule="auto"/>
              <w:ind w:left="0" w:firstLine="0"/>
              <w:jc w:val="center"/>
              <w:rPr>
                <w:rFonts w:ascii="Calibri" w:cs="Calibri" w:eastAsia="Calibri" w:hAnsi="Calibri"/>
                <w:sz w:val="20"/>
                <w:szCs w:val="2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43.2" w:type="dxa"/>
              <w:left w:w="43.2" w:type="dxa"/>
              <w:bottom w:w="43.2" w:type="dxa"/>
              <w:right w:w="43.2" w:type="dxa"/>
            </w:tcMar>
            <w:vAlign w:val="top"/>
          </w:tcPr>
          <w:p w:rsidR="00000000" w:rsidDel="00000000" w:rsidP="00000000" w:rsidRDefault="00000000" w:rsidRPr="00000000" w14:paraId="00000098">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Assessor Refresh/T3 Forum</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43.2" w:type="dxa"/>
              <w:left w:w="43.2" w:type="dxa"/>
              <w:bottom w:w="43.2" w:type="dxa"/>
              <w:right w:w="43.2" w:type="dxa"/>
            </w:tcMar>
            <w:vAlign w:val="top"/>
          </w:tcPr>
          <w:p w:rsidR="00000000" w:rsidDel="00000000" w:rsidP="00000000" w:rsidRDefault="00000000" w:rsidRPr="00000000" w14:paraId="00000099">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Assessor Refresh/T3 Forum</w:t>
            </w:r>
            <w:r w:rsidDel="00000000" w:rsidR="00000000" w:rsidRPr="00000000">
              <w:rPr>
                <w:rtl w:val="0"/>
              </w:rPr>
            </w:r>
          </w:p>
        </w:tc>
      </w:tr>
      <w:tr>
        <w:trPr>
          <w:trHeight w:val="510" w:hRule="atLeast"/>
        </w:trPr>
        <w:tc>
          <w:tcPr>
            <w:tcBorders>
              <w:top w:color="000000" w:space="0" w:sz="12" w:val="single"/>
              <w:left w:color="000000" w:space="0" w:sz="12" w:val="single"/>
              <w:bottom w:color="000000" w:space="0" w:sz="12" w:val="single"/>
              <w:right w:color="000000" w:space="0" w:sz="12" w:val="single"/>
            </w:tcBorders>
            <w:shd w:fill="a61c00" w:val="clear"/>
            <w:tcMar>
              <w:top w:w="100.0" w:type="dxa"/>
              <w:left w:w="100.0" w:type="dxa"/>
              <w:bottom w:w="100.0" w:type="dxa"/>
              <w:right w:w="100.0" w:type="dxa"/>
            </w:tcMar>
            <w:vAlign w:val="center"/>
          </w:tcPr>
          <w:p w:rsidR="00000000" w:rsidDel="00000000" w:rsidP="00000000" w:rsidRDefault="00000000" w:rsidRPr="00000000" w14:paraId="0000009A">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General Training</w:t>
            </w:r>
          </w:p>
        </w:tc>
        <w:tc>
          <w:tcPr>
            <w:gridSpan w:val="12"/>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Pre-recorded web-based training for Clarity Human Services - new users (required before access); current users refresher</w:t>
            </w:r>
          </w:p>
        </w:tc>
      </w:tr>
      <w:tr>
        <w:trPr>
          <w:trHeight w:val="660" w:hRule="atLeast"/>
        </w:trPr>
        <w:tc>
          <w:tcPr>
            <w:tcBorders>
              <w:top w:color="000000" w:space="0" w:sz="12" w:val="single"/>
              <w:left w:color="000000" w:space="0" w:sz="12" w:val="single"/>
              <w:bottom w:color="000000" w:space="0" w:sz="12" w:val="single"/>
              <w:right w:color="000000" w:space="0" w:sz="12" w:val="single"/>
            </w:tcBorders>
            <w:shd w:fill="a61c00" w:val="clear"/>
            <w:tcMar>
              <w:top w:w="100.0" w:type="dxa"/>
              <w:left w:w="100.0" w:type="dxa"/>
              <w:bottom w:w="100.0" w:type="dxa"/>
              <w:right w:w="100.0" w:type="dxa"/>
            </w:tcMar>
            <w:vAlign w:val="center"/>
          </w:tcPr>
          <w:p w:rsidR="00000000" w:rsidDel="00000000" w:rsidP="00000000" w:rsidRDefault="00000000" w:rsidRPr="00000000" w14:paraId="000000A7">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Security &amp; Privacy</w:t>
            </w:r>
          </w:p>
        </w:tc>
        <w:tc>
          <w:tcPr>
            <w:gridSpan w:val="7"/>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A9">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Pre-recorded web-based training (new users;  annual refresher for all users)</w:t>
            </w:r>
          </w:p>
        </w:tc>
        <w:tc>
          <w:tcPr>
            <w:gridSpan w:val="4"/>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Annual Compliance Process</w:t>
            </w:r>
          </w:p>
          <w:p w:rsidR="00000000" w:rsidDel="00000000" w:rsidP="00000000" w:rsidRDefault="00000000" w:rsidRPr="00000000" w14:paraId="000000B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(users de-activated unless evidence of training  in Q3)</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B5">
            <w:pPr>
              <w:widowControl w:val="0"/>
              <w:spacing w:after="0" w:before="0" w:line="240" w:lineRule="auto"/>
              <w:ind w:left="0" w:firstLine="0"/>
              <w:rPr>
                <w:rFonts w:ascii="Calibri" w:cs="Calibri" w:eastAsia="Calibri" w:hAnsi="Calibri"/>
                <w:sz w:val="20"/>
                <w:szCs w:val="20"/>
              </w:rPr>
            </w:pPr>
            <w:r w:rsidDel="00000000" w:rsidR="00000000" w:rsidRPr="00000000">
              <w:rPr>
                <w:rtl w:val="0"/>
              </w:rPr>
            </w:r>
          </w:p>
        </w:tc>
      </w:tr>
      <w:tr>
        <w:trPr>
          <w:trHeight w:val="620" w:hRule="atLeast"/>
        </w:trPr>
        <w:tc>
          <w:tcPr>
            <w:tcBorders>
              <w:top w:color="000000" w:space="0" w:sz="12" w:val="single"/>
              <w:left w:color="000000" w:space="0" w:sz="12" w:val="single"/>
              <w:bottom w:color="000000" w:space="0" w:sz="12" w:val="single"/>
              <w:right w:color="000000" w:space="0" w:sz="12" w:val="single"/>
            </w:tcBorders>
            <w:shd w:fill="a61c00" w:val="clear"/>
            <w:tcMar>
              <w:top w:w="100.0" w:type="dxa"/>
              <w:left w:w="100.0" w:type="dxa"/>
              <w:bottom w:w="100.0" w:type="dxa"/>
              <w:right w:w="100.0" w:type="dxa"/>
            </w:tcMar>
            <w:vAlign w:val="center"/>
          </w:tcPr>
          <w:p w:rsidR="00000000" w:rsidDel="00000000" w:rsidP="00000000" w:rsidRDefault="00000000" w:rsidRPr="00000000" w14:paraId="000000B6">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Newsletter</w:t>
            </w:r>
          </w:p>
        </w:tc>
        <w:tc>
          <w:tcPr>
            <w:gridSpan w:val="12"/>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Monthly E-News</w:t>
              <w:br w:type="textWrapping"/>
              <w:t xml:space="preserve">Announcements, features, reports</w:t>
            </w:r>
          </w:p>
        </w:tc>
      </w:tr>
    </w:tbl>
    <w:p w:rsidR="00000000" w:rsidDel="00000000" w:rsidP="00000000" w:rsidRDefault="00000000" w:rsidRPr="00000000" w14:paraId="000000C3">
      <w:pPr>
        <w:rPr/>
      </w:pPr>
      <w:r w:rsidDel="00000000" w:rsidR="00000000" w:rsidRPr="00000000">
        <w:rPr>
          <w:rtl w:val="0"/>
        </w:rPr>
      </w:r>
    </w:p>
    <w:sectPr>
      <w:headerReference r:id="rId15" w:type="default"/>
      <w:footerReference r:id="rId16" w:type="default"/>
      <w:pgSz w:h="12240" w:w="15840" w:orient="landscape"/>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jc w:val="right"/>
      <w:rPr>
        <w:sz w:val="18"/>
        <w:szCs w:val="18"/>
      </w:rPr>
    </w:pPr>
    <w:r w:rsidDel="00000000" w:rsidR="00000000" w:rsidRPr="00000000">
      <w:rPr>
        <w:i w:val="1"/>
        <w:sz w:val="18"/>
        <w:szCs w:val="18"/>
        <w:rtl w:val="0"/>
      </w:rPr>
      <w:t xml:space="preserve">Seattle-King County CoC  | Bitfocus, Inc.</w:t>
    </w: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jc w:val="right"/>
      <w:rPr>
        <w:i w:val="1"/>
        <w:sz w:val="18"/>
        <w:szCs w:val="18"/>
      </w:rPr>
    </w:pPr>
    <w:r w:rsidDel="00000000" w:rsidR="00000000" w:rsidRPr="00000000">
      <w:rPr>
        <w:i w:val="1"/>
        <w:sz w:val="18"/>
        <w:szCs w:val="18"/>
        <w:rtl w:val="0"/>
      </w:rPr>
      <w:t xml:space="preserve">Last updated: November 2020</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jc w:val="right"/>
      <w:rPr>
        <w:i w:val="1"/>
        <w:sz w:val="18"/>
        <w:szCs w:val="18"/>
      </w:rPr>
    </w:pPr>
    <w:r w:rsidDel="00000000" w:rsidR="00000000" w:rsidRPr="00000000">
      <w:rPr>
        <w:i w:val="1"/>
        <w:sz w:val="18"/>
        <w:szCs w:val="18"/>
        <w:rtl w:val="0"/>
      </w:rPr>
      <w:t xml:space="preserve">Page </w:t>
    </w:r>
    <w:r w:rsidDel="00000000" w:rsidR="00000000" w:rsidRPr="00000000">
      <w:rPr>
        <w:i w:val="1"/>
        <w:sz w:val="18"/>
        <w:szCs w:val="18"/>
      </w:rPr>
      <w:fldChar w:fldCharType="begin"/>
      <w:instrText xml:space="preserve">PAGE</w:instrText>
      <w:fldChar w:fldCharType="separate"/>
      <w:fldChar w:fldCharType="end"/>
    </w:r>
    <w:r w:rsidDel="00000000" w:rsidR="00000000" w:rsidRPr="00000000">
      <w:rPr>
        <w:i w:val="1"/>
        <w:sz w:val="18"/>
        <w:szCs w:val="18"/>
        <w:rtl w:val="0"/>
      </w:rPr>
      <w:t xml:space="preserve"> of </w:t>
    </w:r>
    <w:r w:rsidDel="00000000" w:rsidR="00000000" w:rsidRPr="00000000">
      <w:rPr>
        <w:i w:val="1"/>
        <w:sz w:val="18"/>
        <w:szCs w:val="18"/>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0"/>
      <w:tblW w:w="14025.0" w:type="dxa"/>
      <w:jc w:val="left"/>
      <w:tblInd w:w="-36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615"/>
      <w:gridCol w:w="6930"/>
      <w:gridCol w:w="3480"/>
      <w:tblGridChange w:id="0">
        <w:tblGrid>
          <w:gridCol w:w="3615"/>
          <w:gridCol w:w="6930"/>
          <w:gridCol w:w="3480"/>
        </w:tblGrid>
      </w:tblGridChange>
    </w:tblGrid>
    <w:tr>
      <w:trPr>
        <w:trHeight w:val="12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228600</wp:posOffset>
                </wp:positionH>
                <wp:positionV relativeFrom="paragraph">
                  <wp:posOffset>104775</wp:posOffset>
                </wp:positionV>
                <wp:extent cx="1681163" cy="612162"/>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81163" cy="612162"/>
                        </a:xfrm>
                        <a:prstGeom prst="rect"/>
                        <a:ln/>
                      </pic:spPr>
                    </pic:pic>
                  </a:graphicData>
                </a:graphic>
              </wp:anchor>
            </w:drawing>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0000"/>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795" w:firstLine="0"/>
            <w:jc w:val="right"/>
            <w:rPr>
              <w:color w:val="5c5c5c"/>
              <w:sz w:val="21"/>
              <w:szCs w:val="21"/>
              <w:shd w:fill="f2f2f2" w:val="clear"/>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0" w:before="0" w:line="240" w:lineRule="auto"/>
            <w:ind w:left="0" w:firstLine="0"/>
            <w:jc w:val="right"/>
            <w:rPr>
              <w:color w:val="999999"/>
              <w:sz w:val="20"/>
              <w:szCs w:val="20"/>
            </w:rPr>
          </w:pPr>
          <w:r w:rsidDel="00000000" w:rsidR="00000000" w:rsidRPr="00000000">
            <w:rPr>
              <w:color w:val="999999"/>
              <w:sz w:val="20"/>
              <w:szCs w:val="20"/>
              <w:rtl w:val="0"/>
            </w:rPr>
            <w:t xml:space="preserve">206-444-4001 x2</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0" w:before="0" w:line="240" w:lineRule="auto"/>
            <w:ind w:left="0" w:firstLine="0"/>
            <w:jc w:val="right"/>
            <w:rPr>
              <w:color w:val="999999"/>
              <w:sz w:val="20"/>
              <w:szCs w:val="20"/>
            </w:rPr>
          </w:pPr>
          <w:hyperlink r:id="rId2">
            <w:r w:rsidDel="00000000" w:rsidR="00000000" w:rsidRPr="00000000">
              <w:rPr>
                <w:color w:val="999999"/>
                <w:sz w:val="20"/>
                <w:szCs w:val="20"/>
                <w:u w:val="single"/>
                <w:rtl w:val="0"/>
              </w:rPr>
              <w:t xml:space="preserve">kcsupport@</w:t>
            </w:r>
          </w:hyperlink>
          <w:r w:rsidDel="00000000" w:rsidR="00000000" w:rsidRPr="00000000">
            <w:rPr>
              <w:color w:val="999999"/>
              <w:sz w:val="20"/>
              <w:szCs w:val="20"/>
              <w:rtl w:val="0"/>
            </w:rPr>
            <w:t xml:space="preserve">b</w:t>
          </w:r>
          <w:r w:rsidDel="00000000" w:rsidR="00000000" w:rsidRPr="00000000">
            <w:rPr>
              <w:color w:val="999999"/>
              <w:sz w:val="20"/>
              <w:szCs w:val="20"/>
              <w:u w:val="single"/>
              <w:rtl w:val="0"/>
            </w:rPr>
            <w:t xml:space="preserve">itfocus.com</w:t>
          </w: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0" w:before="0" w:line="240" w:lineRule="auto"/>
            <w:ind w:left="0" w:firstLine="0"/>
            <w:jc w:val="right"/>
            <w:rPr>
              <w:b w:val="1"/>
              <w:color w:val="cc4125"/>
              <w:sz w:val="24"/>
              <w:szCs w:val="24"/>
            </w:rPr>
          </w:pPr>
          <w:hyperlink r:id="rId3">
            <w:r w:rsidDel="00000000" w:rsidR="00000000" w:rsidRPr="00000000">
              <w:rPr>
                <w:color w:val="999999"/>
                <w:sz w:val="20"/>
                <w:szCs w:val="20"/>
                <w:u w:val="single"/>
                <w:rtl w:val="0"/>
              </w:rPr>
              <w:t xml:space="preserve">www.bitfocus.com</w:t>
            </w:r>
          </w:hyperlink>
          <w:r w:rsidDel="00000000" w:rsidR="00000000" w:rsidRPr="00000000">
            <w:rPr>
              <w:rtl w:val="0"/>
            </w:rPr>
          </w:r>
        </w:p>
      </w:tc>
    </w:tr>
  </w:tbl>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get.clarityhs.help" TargetMode="External"/><Relationship Id="rId10" Type="http://schemas.openxmlformats.org/officeDocument/2006/relationships/hyperlink" Target="http://kingcounty.hmis.cc/" TargetMode="External"/><Relationship Id="rId13" Type="http://schemas.openxmlformats.org/officeDocument/2006/relationships/hyperlink" Target="mailto:kcsupport@bitfocus.com" TargetMode="External"/><Relationship Id="rId12" Type="http://schemas.openxmlformats.org/officeDocument/2006/relationships/hyperlink" Target="https://kingcounty.gov/ce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kingcounty.hmis.cc/" TargetMode="External"/><Relationship Id="rId15" Type="http://schemas.openxmlformats.org/officeDocument/2006/relationships/header" Target="header1.xml"/><Relationship Id="rId14" Type="http://schemas.openxmlformats.org/officeDocument/2006/relationships/hyperlink" Target="http://kingcounty.hmis.cc/"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ingcounty.gov/depts/community-human-services/housing/services/homeless-housing/coordinated-entry/providers.aspx" TargetMode="External"/><Relationship Id="rId8" Type="http://schemas.openxmlformats.org/officeDocument/2006/relationships/hyperlink" Target="http://kingcounty.hmis.cc/training/clarity-general-train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kcsupport@clarityhs.com" TargetMode="External"/><Relationship Id="rId3" Type="http://schemas.openxmlformats.org/officeDocument/2006/relationships/hyperlink" Target="http://www.bitfoc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fRZ8I2fhm2CGBS8ONeRaQC8oVA==">AMUW2mW1HyvRtnUcOWdugJZ6gg7pM23FPpWuc2GjHmGci3xw5NNY97Ljhv2ApFvoOl/YRQffAigtsC30nk4Q2Xvjl9ghdAlvE19JieUq4ah+mMEHWGIUbLBZUFf2wi1DFR86HiR9E5VN5LzSXNl0h7mpqVogcPAoHKRd0xaXyFcRm4W5pcPZ0ia3G9aOodhH3B4GbcEa0i26+x1Rku3ZPtnC7vHgqxl38uLFG6QXCBAN+63uMXM/WEJPiOGh74TNv5+ApHLeEtkLEm5JisQulBoeDKwlEARvlBegfFOJ4RwJ3a3f1PRk4dQP/Iwd2fHKQvm+owRVRdORcdeZ/iF++bdcZetGw5jL0y5a6bnL/2L9PzSgOXmaAMJWOm+TgMAq8rIzjDq0CXwMOCiUnBakzZLdUUNit64wxTPZrU4jRQH8EE3rWEnmMqeYDF5DhbVu7Bwt9n/3L1RejkI2JrNsNDe6Ad8Y3U7VvuHtaztVIquc6REn5/+qMt3KE2/FPjKT34LLQCiAs0mB6DpwnfDofldDOnHPFIj9DCqdvw3A8z+OVce/NtlpLg1cglxyHK3w6FEjQE+NoJq7tYsS5cVXssJjzm4XpEIQFUEqk6hjlkHwNYg2iBtnwVJU9A6UeXmYilsxILkDjf+W+ChA1LxatH9W9edmHaSP9yHjRUBkYfbbhCClAfu+S9IDtqgfknpZ11SCkVQYdRLLcZc2YjNnakTsihm+ZW18I/eH6e/1etYdCMstNi9Ilsg4jd+FXTEI1FVpPy554GSh7xwRCNcWOalOBeQYo9PVWYsO1lTD5/hzVS2LcDNSAe4ZArs1pS7hl1Yt7jQgua+n+Ssdeaox7uahOm5g9P9im9IdbhJ518jcmbnLNAqIMNlp6UR152yb79sEAufkHyw/wgVNQH989GolVCAOrn6mpUcFcE7Yp8O0sB0mV7dUsqoZ1iTBpNocha+Y8lDcF1Hv2/XmO2OiM7a1wwUYGSiiFOXHs0IzgwubsS0bVBLFz/iPjI5eFSKZyoSQ0Ki9xZwyHHl7uztJVPcan7hPrFV1x4529Lzx09CCeWxfA9gXSqWarr8FzwYfocVBxW8b2GMQgYZo6VKz+W7EGOGal6w16DsEK+zm52ZpJj7Vw/263gFg9p/QxJ2GvB96Y8BqsS05bpYaog79qaoPdDubwXGJkLp4q8grUtBd24z2ZdfTh3TDEJI9jmPFaG4w1LvAb3cZmo9zjAXGS6MeZ/w0+QzKxWH4jy54uik+elMxZavY1gtxdXKL43UHSoqGabexH+cBqLXcVAR3QVw5VrWyvnyULQkhndLxdz1eNBqSlcXciRZxur3zJGKhH7aeDKABbk/Vnvb4x3aV9O+W66rBHBEPDF9BlBnCU0FZ3Odg3EVIFfSI6M7/xsCQj3F3m+ZofAvWMGbgvH24BKhB8zokIYoZZvuhbEgubrmrqvJCgVSIkEcl3zS4eAhNUVoN0+fzi5H3reqGjZlcp9lpz9286684QK00oacI4FabOFAiEFZw7kZ+B3eih2hY4zbWgWkEKi+LD6HJFsFd6OboVZpZTX22n8SJcTp/PX/1rKCSaAMgIcfkHZmB4CZSeB/mjy2nyqGvsD6qiAvDjYOiLcbVcbB0ogbXGHmUxHy2r3+WPEuE+lNljYJcgyD4smjBjdxXKzmwDocfK0dK3ZpMTX9S3TR03LIb0mbQkfz0my8DsFn+/QIxAxWueknAUCAqurqALyv4QLns3uTM7maUTpUONsygSD7/yCv3T1Am9a150Gni44KUyhYqaDC3fMGSvWDdf+2cUZCMwmdvKEf7apZailEtSLb1/lyBBNM/p3+hkhPpeAu6upDPBf+QQzcsFWs0p/DCG6GRa2RuhMMTF4xE3SJ/qHXibnOK6u5MJ3JpSyA/xY210kAF8zjpwXvG8yNC5qoDhsVXTb8nUn3yxuUbWy7UG/gLP6kJsmMZlPvnKHUBFQ6qh80vDlpL83/pZQZBdAGA3SIuH7E4vB0eau9Hjh+gE2/P9ul4iuvWbNoKsX16BWyZvmWJbG58GBUw/h/PA6Xm6m3xZcPRO6ymuTpbmnxH3J8j82F7xSiDko/93dzh54sCbpn3ls5RwnpKakNPCLDyvpIHSnp4FNC1lh4x0+gXDdMniuyB7sExxYBFoUV/eobbu07n8G75h+cz/xro2DyJ1aaMzPzlIJd8zr/AkcIYgpia8YXstzdgnbJ06Js2oIUW2+o5Nwk61A5OjO1ZmalhIqQj8QF6PegU7LBJ5r/qUx4yN3NcdAcSScAraIJEd/m7iKHDCPc/2ckTc0ZKJzExFgeMPLTV9CxUbLY4M5TjH0slHRdjC/izY5Qx7DBsGuNT1E7FGiESmeeQZRjRjofn1ne7FArdn9DfisZhLGMikm3GMERc4lP9uj9vAmlkB2GGxf+KYw5/2zfcNcavSdDgxvbEd+fwoiVz0+Y0NGhuIJY3CQ13yzNFhkyHPoPmAWWpy0R08zYvq9VS7yay7ym5SoCybmOQilKvSqFZGXAfxOeBTnc6RtzvmDRuX+ZDyLf887s67zWU4NJDt4ZYUaUylp3KLwY4/5tniBpkvwc49ASsccEHXx+WthKrObbPsJ2OBSEteStXUCZwmtKCtKNKVzai/it5n/guaJQcSIBT8w9mmBbZakLYjuxsNw2fB1NrGEiQs0cPZ9a7wxTHgnH1Pz701e6BPZgw8JCRV6Oi8RZ3MqmsxOQ2w3aChvyZKsMgjkXZ6Bcp6ii6dXV4Ls3hIGUjl81XKWlDZQWdcuKdOk4EdsAD5N5aLNg0pYZJqmmK/v8BXf0r6mAwXOQUZHT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