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VA SERVICES ENROLLMENT FORM </w:t>
      </w:r>
    </w:p>
    <w:p w:rsidR="00000000" w:rsidDel="00000000" w:rsidP="00000000" w:rsidRDefault="00000000" w:rsidRPr="00000000" w14:paraId="00000002">
      <w:pPr>
        <w:tabs>
          <w:tab w:val="left" w:pos="3255"/>
        </w:tabs>
        <w:spacing w:line="259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4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4">
            <w:pPr>
              <w:ind w:right="-4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ind w:left="14" w:hanging="14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30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361"/>
        <w:gridCol w:w="104"/>
        <w:gridCol w:w="427"/>
        <w:gridCol w:w="38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361"/>
            <w:gridCol w:w="104"/>
            <w:gridCol w:w="427"/>
            <w:gridCol w:w="38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trHeight w:val="420" w:hRule="atLeast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113" w:right="-87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ind w:left="129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ind w:left="187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-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tl w:val="0"/>
        </w:rPr>
        <w:tab/>
        <w:t xml:space="preserve"> 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8"/>
        <w:gridCol w:w="7029"/>
        <w:gridCol w:w="531"/>
        <w:gridCol w:w="2700"/>
        <w:tblGridChange w:id="0">
          <w:tblGrid>
            <w:gridCol w:w="548"/>
            <w:gridCol w:w="7029"/>
            <w:gridCol w:w="531"/>
            <w:gridCol w:w="2700"/>
          </w:tblGrid>
        </w:tblGridChange>
      </w:tblGrid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F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line="259" w:lineRule="auto"/>
        <w:ind w:left="-900"/>
        <w:rPr/>
      </w:pPr>
      <w:r w:rsidDel="00000000" w:rsidR="00000000" w:rsidRPr="00000000">
        <w:rPr>
          <w:rtl w:val="0"/>
        </w:rPr>
        <w:t xml:space="preserve">GENDER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 </w:t>
      </w:r>
      <w:r w:rsidDel="00000000" w:rsidR="00000000" w:rsidRPr="00000000">
        <w:rPr>
          <w:rtl w:val="0"/>
        </w:rPr>
        <w:t xml:space="preserve">IDENTITY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 Female (MTF or Male to Female)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 Male (FTM or Female to 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ind w:left="176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Gender Non-Conforming (i.e. not exclusively male or female)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59" w:lineRule="auto"/>
        <w:ind w:left="-900"/>
        <w:rPr>
          <w:b w:val="1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(Select all applicable)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American Indian or Alaskan Native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Black/African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Hawaiian or Other Pacific Islander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8">
            <w:pPr>
              <w:ind w:left="17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White/Caucasian</w:t>
            </w:r>
          </w:p>
        </w:tc>
      </w:tr>
    </w:tbl>
    <w:p w:rsidR="00000000" w:rsidDel="00000000" w:rsidP="00000000" w:rsidRDefault="00000000" w:rsidRPr="00000000" w14:paraId="0000014B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E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Non­Hispanic/ Non­Latino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Hispanic/Latino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-90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7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538"/>
        <w:gridCol w:w="537"/>
        <w:gridCol w:w="903"/>
        <w:gridCol w:w="601"/>
        <w:gridCol w:w="2688"/>
        <w:tblGridChange w:id="0">
          <w:tblGrid>
            <w:gridCol w:w="540"/>
            <w:gridCol w:w="5538"/>
            <w:gridCol w:w="537"/>
            <w:gridCol w:w="903"/>
            <w:gridCol w:w="601"/>
            <w:gridCol w:w="2688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left="-90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571"/>
        <w:gridCol w:w="540"/>
        <w:gridCol w:w="4140"/>
        <w:tblGridChange w:id="0">
          <w:tblGrid>
            <w:gridCol w:w="549"/>
            <w:gridCol w:w="5571"/>
            <w:gridCol w:w="540"/>
            <w:gridCol w:w="4140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ind w:left="-112" w:right="-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ind w:left="-112" w:right="-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Other: non­relation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pStyle w:val="Heading1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ind w:left="-54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ind w:left="-54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ind w:left="-90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ind w:left="-90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ind w:left="-9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left="-9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ind w:left="-900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CLIENT LOCATION </w:t>
      </w:r>
      <w:r w:rsidDel="00000000" w:rsidR="00000000" w:rsidRPr="00000000">
        <w:rPr>
          <w:rtl w:val="0"/>
        </w:rPr>
      </w:r>
    </w:p>
    <w:tbl>
      <w:tblPr>
        <w:tblStyle w:val="Table12"/>
        <w:tblW w:w="10980.0" w:type="dxa"/>
        <w:jc w:val="left"/>
        <w:tblInd w:w="-1088.0" w:type="dxa"/>
        <w:tblLayout w:type="fixed"/>
        <w:tblLook w:val="0400"/>
      </w:tblPr>
      <w:tblGrid>
        <w:gridCol w:w="690"/>
        <w:gridCol w:w="5760"/>
        <w:gridCol w:w="660"/>
        <w:gridCol w:w="3870"/>
        <w:tblGridChange w:id="0">
          <w:tblGrid>
            <w:gridCol w:w="690"/>
            <w:gridCol w:w="5760"/>
            <w:gridCol w:w="660"/>
            <w:gridCol w:w="387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Bitfocus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If NV-500, Indicate Jurisdiction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  Las Vegas-Downtown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  Las Vegas-Fremont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Vegas-Symphony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Vegas-Hope Corridor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Unincorporated Clark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Vegas-Other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Boulder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Henderson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Other SN Jurisdiction.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City of North Las Vegas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13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Housing Move-in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LIVING SITUATION TYPE OF RESIDENCE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-90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[Head of Household and Adults]</w:t>
      </w:r>
    </w:p>
    <w:tbl>
      <w:tblPr>
        <w:tblStyle w:val="Table1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5582"/>
        <w:gridCol w:w="542"/>
        <w:gridCol w:w="4140"/>
        <w:tblGridChange w:id="0">
          <w:tblGrid>
            <w:gridCol w:w="536"/>
            <w:gridCol w:w="5582"/>
            <w:gridCol w:w="542"/>
            <w:gridCol w:w="4140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Place not meant for habitation (e.g. vehicle, an abandoned building, bus/ train/subway station/ airport or anywhere outside)</w:t>
            </w:r>
          </w:p>
          <w:p w:rsidR="00000000" w:rsidDel="00000000" w:rsidP="00000000" w:rsidRDefault="00000000" w:rsidRPr="00000000" w14:paraId="000002E1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Emergency shelter, including hotel/motel paid</w:t>
            </w:r>
          </w:p>
          <w:p w:rsidR="00000000" w:rsidDel="00000000" w:rsidP="00000000" w:rsidRDefault="00000000" w:rsidRPr="00000000" w14:paraId="000002E6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 with an emergency shelter voucher or a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HCV voucher (tenant or project based) 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Long-term care facility or nursing home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Residential project or halfway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A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Hotel or motel paid for without emergency shelter   voucher</w:t>
            </w:r>
          </w:p>
          <w:p w:rsidR="00000000" w:rsidDel="00000000" w:rsidP="00000000" w:rsidRDefault="00000000" w:rsidRPr="00000000" w14:paraId="0000030B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friend’s room, apartment or house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ind w:left="11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1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line="259" w:lineRule="auto"/>
              <w:ind w:left="129" w:right="271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line="259" w:lineRule="auto"/>
              <w:ind w:left="129" w:right="5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spacing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59" w:lineRule="auto"/>
        <w:ind w:left="-900"/>
        <w:rPr>
          <w:b w:val="1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spacing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259" w:lineRule="auto"/>
        <w:ind w:left="-90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3F">
      <w:pPr>
        <w:spacing w:line="259" w:lineRule="auto"/>
        <w:ind w:left="-900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Institutional Housing Situations]</w:t>
      </w:r>
      <w:r w:rsidDel="00000000" w:rsidR="00000000" w:rsidRPr="00000000">
        <w:rPr>
          <w:rtl w:val="0"/>
        </w:rPr>
      </w:r>
    </w:p>
    <w:tbl>
      <w:tblPr>
        <w:tblStyle w:val="Table17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ind w:left="-1080" w:right="-1260"/>
        <w:rPr>
          <w:b w:val="1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1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346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4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5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5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9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5E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F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64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5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6A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B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7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76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7C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82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LAST PERMANENT ADDRESS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​[Head of Household, required for SSVF and VASH]</w:t>
      </w:r>
      <w:r w:rsidDel="00000000" w:rsidR="00000000" w:rsidRPr="00000000">
        <w:rPr>
          <w:rtl w:val="0"/>
        </w:rPr>
      </w:r>
    </w:p>
    <w:tbl>
      <w:tblPr>
        <w:tblStyle w:val="Table19"/>
        <w:tblW w:w="10808.000000000002" w:type="dxa"/>
        <w:jc w:val="left"/>
        <w:tblInd w:w="-10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8"/>
        <w:gridCol w:w="1429"/>
        <w:gridCol w:w="538"/>
        <w:gridCol w:w="539"/>
        <w:gridCol w:w="540"/>
        <w:gridCol w:w="540"/>
        <w:gridCol w:w="538"/>
        <w:gridCol w:w="540"/>
        <w:gridCol w:w="637"/>
        <w:gridCol w:w="639"/>
        <w:gridCol w:w="720"/>
        <w:gridCol w:w="324"/>
        <w:gridCol w:w="396"/>
        <w:gridCol w:w="207"/>
        <w:gridCol w:w="513"/>
        <w:gridCol w:w="720"/>
        <w:gridCol w:w="711"/>
        <w:gridCol w:w="729"/>
        <w:tblGridChange w:id="0">
          <w:tblGrid>
            <w:gridCol w:w="548"/>
            <w:gridCol w:w="1429"/>
            <w:gridCol w:w="538"/>
            <w:gridCol w:w="539"/>
            <w:gridCol w:w="540"/>
            <w:gridCol w:w="540"/>
            <w:gridCol w:w="538"/>
            <w:gridCol w:w="540"/>
            <w:gridCol w:w="637"/>
            <w:gridCol w:w="639"/>
            <w:gridCol w:w="720"/>
            <w:gridCol w:w="324"/>
            <w:gridCol w:w="396"/>
            <w:gridCol w:w="207"/>
            <w:gridCol w:w="513"/>
            <w:gridCol w:w="720"/>
            <w:gridCol w:w="711"/>
            <w:gridCol w:w="729"/>
          </w:tblGrid>
        </w:tblGridChange>
      </w:tblGrid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8B">
            <w:pPr>
              <w:ind w:left="10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6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8">
            <w:pPr>
              <w:ind w:left="10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9D">
            <w:pPr>
              <w:ind w:left="10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8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A">
            <w:pPr>
              <w:ind w:left="10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AF">
            <w:pPr>
              <w:ind w:left="10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8">
            <w:pPr>
              <w:ind w:left="-3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Zip Code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A">
            <w:pPr>
              <w:ind w:left="-56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ind w:left="107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ind w:left="105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gridSpan w:val="18"/>
            <w:vAlign w:val="center"/>
          </w:tcPr>
          <w:p w:rsidR="00000000" w:rsidDel="00000000" w:rsidP="00000000" w:rsidRDefault="00000000" w:rsidRPr="00000000" w14:paraId="000003C1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ADDRESS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3D4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address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E1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vAlign w:val="center"/>
          </w:tcPr>
          <w:p w:rsidR="00000000" w:rsidDel="00000000" w:rsidP="00000000" w:rsidRDefault="00000000" w:rsidRPr="00000000" w14:paraId="000003E6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F3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05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left="-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7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1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3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4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 </w:t>
      </w:r>
      <w:r w:rsidDel="00000000" w:rsidR="00000000" w:rsidRPr="00000000">
        <w:rPr>
          <w:rtl w:val="0"/>
        </w:rPr>
      </w:r>
    </w:p>
    <w:tbl>
      <w:tblPr>
        <w:tblStyle w:val="Table25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[not required for SSVF]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6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C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0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2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8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E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D1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D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0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9">
      <w:pPr>
        <w:pStyle w:val="Heading1"/>
        <w:ind w:left="-90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7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spacing w:after="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OCCURRENCE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spacing w:line="259" w:lineRule="auto"/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-900" w:right="0" w:firstLine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tbl>
      <w:tblPr>
        <w:tblStyle w:val="Table28"/>
        <w:tblW w:w="10800.0" w:type="dxa"/>
        <w:jc w:val="left"/>
        <w:tblInd w:w="-1088.0" w:type="dxa"/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Heterosexual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Lesbian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Bisexual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2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09"/>
        <w:gridCol w:w="31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09"/>
            <w:gridCol w:w="31"/>
            <w:gridCol w:w="972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spacing w:line="259" w:lineRule="auto"/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A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A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B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C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D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D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E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amount for Individual: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pStyle w:val="Heading1"/>
        <w:ind w:left="-90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0"/>
        <w:tblW w:w="10800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E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F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4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5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8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E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ind w:left="-900"/>
        <w:rPr/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1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ind w:left="1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ind w:right="-3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ind w:left="1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ind w:right="-3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ind w:right="-3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9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4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51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5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5D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6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6A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SSVF HP TARGETING CRITERIA: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Head of Households in SSVF Homeless Prevention programs</w:t>
      </w:r>
      <w:r w:rsidDel="00000000" w:rsidR="00000000" w:rsidRPr="00000000">
        <w:rPr>
          <w:b w:val="1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ind w:right="-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ind w:left="-907"/>
        <w:rPr/>
      </w:pPr>
      <w:r w:rsidDel="00000000" w:rsidR="00000000" w:rsidRPr="00000000">
        <w:rPr>
          <w:rtl w:val="0"/>
        </w:rPr>
        <w:t xml:space="preserve">Referred by Coordinated Entry or Homeless Assistance Provider an Emergency Shelter or Transitional Housing or From Staying in a Place Not Meant for Human Habitation?</w:t>
      </w:r>
    </w:p>
    <w:tbl>
      <w:tblPr>
        <w:tblStyle w:val="Table32"/>
        <w:tblW w:w="10808.0" w:type="dxa"/>
        <w:jc w:val="left"/>
        <w:tblInd w:w="-10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7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6">
      <w:pPr>
        <w:pStyle w:val="Heading1"/>
        <w:ind w:left="-900" w:firstLine="0"/>
        <w:rPr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CURRENT HOUSING LOSS EXPECTED WITHIN</w:t>
      </w:r>
      <w:r w:rsidDel="00000000" w:rsidR="00000000" w:rsidRPr="00000000">
        <w:rPr>
          <w:rtl w:val="0"/>
        </w:rPr>
      </w:r>
    </w:p>
    <w:tbl>
      <w:tblPr>
        <w:tblStyle w:val="Table33"/>
        <w:tblW w:w="10809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678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0 - 6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7 - 13 Days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67C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14 - 21 Days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 Days or more (0 Points) </w:t>
            </w:r>
          </w:p>
        </w:tc>
      </w:tr>
    </w:tbl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ind w:left="-907"/>
        <w:rPr/>
      </w:pPr>
      <w:r w:rsidDel="00000000" w:rsidR="00000000" w:rsidRPr="00000000">
        <w:rPr>
          <w:rtl w:val="0"/>
        </w:rPr>
        <w:t xml:space="preserve">CURRENT HOUSEHOLD INCOME IS $0 ?</w:t>
      </w:r>
    </w:p>
    <w:tbl>
      <w:tblPr>
        <w:tblStyle w:val="Table34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8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ind w:left="-900"/>
        <w:rPr/>
      </w:pPr>
      <w:r w:rsidDel="00000000" w:rsidR="00000000" w:rsidRPr="00000000">
        <w:rPr>
          <w:rtl w:val="0"/>
        </w:rPr>
        <w:t xml:space="preserve">ANNUAL HOUSEHOLD GROSS INCOME AMOUNT:</w:t>
      </w:r>
    </w:p>
    <w:tbl>
      <w:tblPr>
        <w:tblStyle w:val="Table3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0-14% of Area Median Income (AMI) for Household Size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More than 30% of AMI for Household Size (0 points)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ind w:left="-4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 –30% of AMI for Household Size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691">
      <w:pPr>
        <w:ind w:left="-900" w:right="-180"/>
        <w:rPr/>
      </w:pPr>
      <w:r w:rsidDel="00000000" w:rsidR="00000000" w:rsidRPr="00000000">
        <w:rPr>
          <w:rtl w:val="0"/>
        </w:rPr>
        <w:t xml:space="preserve">SUDDEN &amp; SIGNIFICANT DECREASE IN CASH INCOME (EMPLOYMENT AND/OR CASH BENEFITS) AND/OR UNAVOIDABLE INCREASE IN NON-DISCRETIONARY EXPENSES (E.G. RENT OR MEDICAL EXPENSES) IN THE PAST 6 MONTH:</w:t>
      </w:r>
    </w:p>
    <w:tbl>
      <w:tblPr>
        <w:tblStyle w:val="Table36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9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ind w:left="-900" w:right="-360"/>
        <w:rPr/>
      </w:pPr>
      <w:r w:rsidDel="00000000" w:rsidR="00000000" w:rsidRPr="00000000">
        <w:rPr>
          <w:rtl w:val="0"/>
        </w:rPr>
        <w:t xml:space="preserve">MAJOR CHANGE IN HOUSEHOLD COMPOSITION (E.G. DEATH OF FAMILY MEMBER, SEPARATION DIVORCE FROM ADULT PARTNER, BIRTH OF NEW CHILD) IN THE PAST 12 MONTHS?</w:t>
      </w:r>
    </w:p>
    <w:tbl>
      <w:tblPr>
        <w:tblStyle w:val="Table37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9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ind w:left="-900"/>
        <w:rPr/>
      </w:pPr>
      <w:r w:rsidDel="00000000" w:rsidR="00000000" w:rsidRPr="00000000">
        <w:rPr>
          <w:rtl w:val="0"/>
        </w:rPr>
        <w:t xml:space="preserve">RENTAL EVICTIONS WITHIN THE PAST 7 YEARS</w:t>
      </w:r>
    </w:p>
    <w:tbl>
      <w:tblPr>
        <w:tblStyle w:val="Table38"/>
        <w:tblW w:w="10809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69E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 or More Prior Rental Evictions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2-3 prior Rental Evictions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6A2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 Prior Rental Evictions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Prior Rental Evictions (0 points)</w:t>
            </w:r>
          </w:p>
        </w:tc>
      </w:tr>
    </w:tbl>
    <w:p w:rsidR="00000000" w:rsidDel="00000000" w:rsidP="00000000" w:rsidRDefault="00000000" w:rsidRPr="00000000" w14:paraId="000006A6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ind w:left="-900" w:right="-360"/>
        <w:rPr/>
      </w:pPr>
      <w:r w:rsidDel="00000000" w:rsidR="00000000" w:rsidRPr="00000000">
        <w:rPr>
          <w:rtl w:val="0"/>
        </w:rPr>
        <w:t xml:space="preserve">CURRENTLY AT RISK OF LOSING TENANT BASED HOUSING SUBSIDY OR HOUSING SUBSIDIZED BUILDING OR UNIT?</w:t>
      </w:r>
    </w:p>
    <w:tbl>
      <w:tblPr>
        <w:tblStyle w:val="Table39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A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HISTORY OF LITERAL HOMELESSNESS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(street/shelter/transitional housing)</w:t>
      </w:r>
      <w:r w:rsidDel="00000000" w:rsidR="00000000" w:rsidRPr="00000000">
        <w:rPr>
          <w:rtl w:val="0"/>
        </w:rPr>
      </w:r>
    </w:p>
    <w:tbl>
      <w:tblPr>
        <w:tblStyle w:val="Table40"/>
        <w:tblW w:w="10809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6AE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 or More Times or Total of at Least 12 Months in Past Three Years</w:t>
            </w:r>
          </w:p>
        </w:tc>
        <w:tc>
          <w:tcPr/>
          <w:p w:rsidR="00000000" w:rsidDel="00000000" w:rsidP="00000000" w:rsidRDefault="00000000" w:rsidRPr="00000000" w14:paraId="000006B0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2-3 in the Past Three Years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6B2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 Time in the Past Three Years</w:t>
            </w:r>
          </w:p>
        </w:tc>
        <w:tc>
          <w:tcPr/>
          <w:p w:rsidR="00000000" w:rsidDel="00000000" w:rsidP="00000000" w:rsidRDefault="00000000" w:rsidRPr="00000000" w14:paraId="000006B4">
            <w:pPr>
              <w:tabs>
                <w:tab w:val="left" w:pos="4860"/>
              </w:tabs>
              <w:ind w:left="-1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None (0 points)</w:t>
            </w:r>
          </w:p>
        </w:tc>
      </w:tr>
    </w:tbl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ind w:left="-900"/>
        <w:rPr/>
      </w:pPr>
      <w:r w:rsidDel="00000000" w:rsidR="00000000" w:rsidRPr="00000000">
        <w:rPr>
          <w:rtl w:val="0"/>
        </w:rPr>
        <w:t xml:space="preserve">HEAD OF HOUSEHOLD WITH DISABLING CONDITION (PHYSICAL HEALTH, MENTAL HEALTH, SUBSTANCE USE) THAT DIRECTLY AFFECTS ABILITY TO SECURE/MAINTAIN HOUSING?</w:t>
      </w:r>
    </w:p>
    <w:tbl>
      <w:tblPr>
        <w:tblStyle w:val="Table41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B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ind w:left="-900" w:right="-360"/>
        <w:rPr/>
      </w:pPr>
      <w:r w:rsidDel="00000000" w:rsidR="00000000" w:rsidRPr="00000000">
        <w:rPr>
          <w:rtl w:val="0"/>
        </w:rPr>
        <w:t xml:space="preserve">CRIMINAL RECORD FOR ARSON, DRUG DEALING/MANUFACTURE OR FELONY OFFENSE AGAINST PERSONS OR PROPERTY?</w:t>
      </w:r>
    </w:p>
    <w:tbl>
      <w:tblPr>
        <w:tblStyle w:val="Table42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BE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ind w:left="-900"/>
        <w:rPr/>
      </w:pPr>
      <w:r w:rsidDel="00000000" w:rsidR="00000000" w:rsidRPr="00000000">
        <w:rPr>
          <w:rtl w:val="0"/>
        </w:rPr>
        <w:t xml:space="preserve">REGISTERED SEX OFFENDER?</w:t>
      </w:r>
    </w:p>
    <w:tbl>
      <w:tblPr>
        <w:tblStyle w:val="Table43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C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pStyle w:val="Heading1"/>
        <w:ind w:left="-900" w:firstLine="0"/>
        <w:rPr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AT LEAST ONE DEPENDENT CHILD UNDER AGE 6?</w:t>
      </w:r>
      <w:r w:rsidDel="00000000" w:rsidR="00000000" w:rsidRPr="00000000">
        <w:rPr>
          <w:rtl w:val="0"/>
        </w:rPr>
      </w:r>
    </w:p>
    <w:tbl>
      <w:tblPr>
        <w:tblStyle w:val="Table44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C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pStyle w:val="Heading1"/>
        <w:ind w:left="-900" w:firstLine="0"/>
        <w:rPr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SINGLE PARENT WITH MINOR CHILD(REN)?</w:t>
      </w:r>
      <w:r w:rsidDel="00000000" w:rsidR="00000000" w:rsidRPr="00000000">
        <w:rPr>
          <w:rtl w:val="0"/>
        </w:rPr>
      </w:r>
    </w:p>
    <w:tbl>
      <w:tblPr>
        <w:tblStyle w:val="Table45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D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ind w:left="-900" w:right="-900"/>
        <w:rPr/>
      </w:pPr>
      <w:r w:rsidDel="00000000" w:rsidR="00000000" w:rsidRPr="00000000">
        <w:rPr>
          <w:rtl w:val="0"/>
        </w:rPr>
        <w:t xml:space="preserve">HOUSEHOLD SIZE OF 5 OR MORE REQUIRING AT LEAST 3 BEDROOMS </w:t>
      </w:r>
      <w:r w:rsidDel="00000000" w:rsidR="00000000" w:rsidRPr="00000000">
        <w:rPr>
          <w:b w:val="1"/>
          <w:rtl w:val="0"/>
        </w:rPr>
        <w:t xml:space="preserve">(Due to age gender mix)?</w:t>
      </w:r>
      <w:r w:rsidDel="00000000" w:rsidR="00000000" w:rsidRPr="00000000">
        <w:rPr>
          <w:rtl w:val="0"/>
        </w:rPr>
      </w:r>
    </w:p>
    <w:tbl>
      <w:tblPr>
        <w:tblStyle w:val="Table46"/>
        <w:tblW w:w="10808.0" w:type="dxa"/>
        <w:jc w:val="left"/>
        <w:tblInd w:w="-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A">
      <w:pPr>
        <w:pStyle w:val="Heading1"/>
        <w:ind w:left="0" w:firstLine="0"/>
        <w:rPr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ind w:left="-900"/>
        <w:rPr/>
      </w:pPr>
      <w:r w:rsidDel="00000000" w:rsidR="00000000" w:rsidRPr="00000000">
        <w:rPr>
          <w:rtl w:val="0"/>
        </w:rPr>
        <w:t xml:space="preserve">ANY VETERAN IN HOUSEHOLD SERVED IN IRAQ OR AFGHANISTAN?</w:t>
      </w:r>
    </w:p>
    <w:tbl>
      <w:tblPr>
        <w:tblStyle w:val="Table47"/>
        <w:tblW w:w="10808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DC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ind w:left="-900"/>
        <w:rPr/>
      </w:pPr>
      <w:r w:rsidDel="00000000" w:rsidR="00000000" w:rsidRPr="00000000">
        <w:rPr>
          <w:rtl w:val="0"/>
        </w:rPr>
        <w:t xml:space="preserve">FEMALE VETERAN?</w:t>
      </w:r>
    </w:p>
    <w:tbl>
      <w:tblPr>
        <w:tblStyle w:val="Table48"/>
        <w:tblW w:w="10808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654"/>
        <w:gridCol w:w="513"/>
        <w:gridCol w:w="6092"/>
        <w:tblGridChange w:id="0">
          <w:tblGrid>
            <w:gridCol w:w="549"/>
            <w:gridCol w:w="3654"/>
            <w:gridCol w:w="513"/>
            <w:gridCol w:w="609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6E2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(0 Points)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ind w:left="-900"/>
        <w:rPr/>
      </w:pPr>
      <w:r w:rsidDel="00000000" w:rsidR="00000000" w:rsidRPr="00000000">
        <w:rPr>
          <w:rtl w:val="0"/>
        </w:rPr>
        <w:t xml:space="preserve">HP APPLICANT TOTAL POINTS (integer) _____________</w:t>
      </w:r>
    </w:p>
    <w:p w:rsidR="00000000" w:rsidDel="00000000" w:rsidP="00000000" w:rsidRDefault="00000000" w:rsidRPr="00000000" w14:paraId="000006E8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GRANTEE TARGETING THRESHOLD SCORE (integer)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ind w:left="-5"/>
        <w:jc w:val="center"/>
        <w:rPr/>
      </w:pPr>
      <w:r w:rsidDel="00000000" w:rsidR="00000000" w:rsidRPr="00000000">
        <w:rPr>
          <w:rtl w:val="0"/>
        </w:rPr>
        <w:t xml:space="preserve">VAMC STATION NUMBER</w:t>
      </w:r>
      <w:r w:rsidDel="00000000" w:rsidR="00000000" w:rsidRPr="00000000">
        <w:rPr>
          <w:b w:val="1"/>
          <w:rtl w:val="0"/>
        </w:rPr>
        <w:t xml:space="preserve"> ​</w:t>
      </w:r>
      <w:r w:rsidDel="00000000" w:rsidR="00000000" w:rsidRPr="00000000">
        <w:rPr>
          <w:b w:val="1"/>
          <w:i w:val="1"/>
          <w:rtl w:val="0"/>
        </w:rPr>
        <w:t xml:space="preserve">[Head of Household]</w:t>
      </w:r>
      <w:r w:rsidDel="00000000" w:rsidR="00000000" w:rsidRPr="00000000">
        <w:rPr>
          <w:rtl w:val="0"/>
        </w:rPr>
      </w:r>
    </w:p>
    <w:tbl>
      <w:tblPr>
        <w:tblStyle w:val="Table49"/>
        <w:tblW w:w="4095.0" w:type="dxa"/>
        <w:jc w:val="left"/>
        <w:tblInd w:w="2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  <w:tblGridChange w:id="0">
          <w:tblGrid>
            <w:gridCol w:w="525"/>
            <w:gridCol w:w="510"/>
            <w:gridCol w:w="510"/>
            <w:gridCol w:w="480"/>
            <w:gridCol w:w="465"/>
            <w:gridCol w:w="495"/>
            <w:gridCol w:w="540"/>
            <w:gridCol w:w="57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5">
      <w:pPr>
        <w:ind w:left="-90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ind w:left="-907"/>
        <w:rPr>
          <w:b w:val="1"/>
        </w:rPr>
      </w:pPr>
      <w:r w:rsidDel="00000000" w:rsidR="00000000" w:rsidRPr="00000000">
        <w:rPr>
          <w:rtl w:val="0"/>
        </w:rPr>
        <w:t xml:space="preserve">CONNECTION WITH SOAR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</w:t>
      </w:r>
      <w:r w:rsidDel="00000000" w:rsidR="00000000" w:rsidRPr="00000000">
        <w:rPr>
          <w:b w:val="1"/>
          <w:i w:val="1"/>
          <w:color w:val="333333"/>
          <w:rtl w:val="0"/>
        </w:rPr>
        <w:t xml:space="preserve">For SSVF and VA: Grant per Diem – Case Management/Housing Retention]</w:t>
      </w:r>
      <w:r w:rsidDel="00000000" w:rsidR="00000000" w:rsidRPr="00000000">
        <w:rPr>
          <w:rtl w:val="0"/>
        </w:rPr>
      </w:r>
    </w:p>
    <w:tbl>
      <w:tblPr>
        <w:tblStyle w:val="Table50"/>
        <w:tblW w:w="10809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"/>
        <w:gridCol w:w="7056"/>
        <w:gridCol w:w="540"/>
        <w:gridCol w:w="2700"/>
        <w:tblGridChange w:id="0">
          <w:tblGrid>
            <w:gridCol w:w="513"/>
            <w:gridCol w:w="7056"/>
            <w:gridCol w:w="540"/>
            <w:gridCol w:w="2700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ind w:left="-900"/>
        <w:rPr/>
      </w:pPr>
      <w:r w:rsidDel="00000000" w:rsidR="00000000" w:rsidRPr="00000000">
        <w:rPr>
          <w:rtl w:val="0"/>
        </w:rPr>
        <w:t xml:space="preserve">HOUSEHOLD INCOME AS A PERCENTAGE OF AMI</w:t>
      </w:r>
      <w:r w:rsidDel="00000000" w:rsidR="00000000" w:rsidRPr="00000000">
        <w:rPr>
          <w:b w:val="1"/>
          <w:rtl w:val="0"/>
        </w:rPr>
        <w:t xml:space="preserve"> ​</w:t>
      </w:r>
      <w:r w:rsidDel="00000000" w:rsidR="00000000" w:rsidRPr="00000000">
        <w:rPr>
          <w:b w:val="1"/>
          <w:i w:val="1"/>
          <w:rtl w:val="0"/>
        </w:rPr>
        <w:t xml:space="preserve">[Head of Household, required for SSVF and VASH]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1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 than 30%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Greater than 50%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30% to 50%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D">
      <w:pPr>
        <w:ind w:right="-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rPr>
          <w:b w:val="1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[Head of Household &amp; Adults, </w:t>
      </w:r>
      <w:r w:rsidDel="00000000" w:rsidR="00000000" w:rsidRPr="00000000">
        <w:rPr>
          <w:b w:val="1"/>
          <w:color w:val="333333"/>
          <w:rtl w:val="0"/>
        </w:rPr>
        <w:t xml:space="preserve">Required for SSVF and VASH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2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0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2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Grades 5-6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4">
            <w:pPr>
              <w:ind w:left="126"/>
              <w:rPr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Grades 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6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Grades 9-11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8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School does not have grade levels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C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Some college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0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Associate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2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Bachelor's degree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Graduate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doesn't know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A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ind w:left="12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ind w:left="20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72F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spacing w:line="265" w:lineRule="auto"/>
        <w:ind w:left="-900" w:right="55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1"/>
          <w:rtl w:val="0"/>
        </w:rPr>
        <w:t xml:space="preserve"> ​</w:t>
      </w:r>
      <w:r w:rsidDel="00000000" w:rsidR="00000000" w:rsidRPr="00000000">
        <w:rPr>
          <w:b w:val="1"/>
          <w:i w:val="1"/>
          <w:rtl w:val="0"/>
        </w:rPr>
        <w:t xml:space="preserve">[Head of Household &amp; Adults, SSVF, GPD and VASH]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3"/>
        <w:tblW w:w="10809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5760"/>
        <w:gridCol w:w="540"/>
        <w:gridCol w:w="999"/>
        <w:gridCol w:w="261"/>
        <w:gridCol w:w="2700"/>
        <w:tblGridChange w:id="0">
          <w:tblGrid>
            <w:gridCol w:w="549"/>
            <w:gridCol w:w="5760"/>
            <w:gridCol w:w="540"/>
            <w:gridCol w:w="999"/>
            <w:gridCol w:w="261"/>
            <w:gridCol w:w="2700"/>
          </w:tblGrid>
        </w:tblGridChange>
      </w:tblGrid>
      <w:tr>
        <w:trPr>
          <w:trHeight w:val="2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1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7">
            <w:pPr>
              <w:ind w:left="-12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B">
            <w:pPr>
              <w:ind w:left="-12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D">
            <w:pPr>
              <w:ind w:left="-12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3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1">
            <w:pPr>
              <w:ind w:left="-12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7">
            <w:pPr>
              <w:ind w:left="-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9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4F">
            <w:pPr>
              <w:spacing w:after="100" w:lineRule="auto"/>
              <w:ind w:left="-13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ind w:left="-12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5">
            <w:pPr>
              <w:spacing w:after="100" w:lineRule="auto"/>
              <w:ind w:left="-13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Part­time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B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1">
            <w:pPr>
              <w:spacing w:after="100" w:lineRule="auto"/>
              <w:ind w:left="-13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3">
            <w:pPr>
              <w:ind w:left="-120" w:right="-3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 looking for work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7">
            <w:pPr>
              <w:spacing w:after="100" w:lineRule="auto"/>
              <w:ind w:left="-13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D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[Head of Household &amp; Adults, HUD-VASH OTH only] </w:t>
      </w:r>
      <w:r w:rsidDel="00000000" w:rsidR="00000000" w:rsidRPr="00000000">
        <w:rPr>
          <w:rtl w:val="0"/>
        </w:rPr>
      </w:r>
    </w:p>
    <w:tbl>
      <w:tblPr>
        <w:tblStyle w:val="Table54"/>
        <w:tblW w:w="10809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76F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0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1">
            <w:pPr>
              <w:tabs>
                <w:tab w:val="left" w:pos="4860"/>
              </w:tabs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2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773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4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5">
            <w:pPr>
              <w:tabs>
                <w:tab w:val="left" w:pos="4860"/>
              </w:tabs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6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777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8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9">
            <w:pPr>
              <w:tabs>
                <w:tab w:val="left" w:pos="4860"/>
              </w:tabs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A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77B">
            <w:pPr>
              <w:tabs>
                <w:tab w:val="left" w:pos="4860"/>
              </w:tabs>
              <w:ind w:left="-11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C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D">
            <w:pPr>
              <w:tabs>
                <w:tab w:val="left" w:pos="4860"/>
              </w:tabs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E">
            <w:pPr>
              <w:tabs>
                <w:tab w:val="left" w:pos="4860"/>
              </w:tabs>
              <w:ind w:left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7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3">
      <w:pPr>
        <w:tabs>
          <w:tab w:val="center" w:pos="7880"/>
        </w:tabs>
        <w:ind w:left="-1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</w:p>
    <w:p w:rsidR="00000000" w:rsidDel="00000000" w:rsidP="00000000" w:rsidRDefault="00000000" w:rsidRPr="00000000" w14:paraId="00000784">
      <w:pPr>
        <w:spacing w:line="259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/>
      <w:pgMar w:bottom="360" w:top="162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5">
    <w:pPr>
      <w:spacing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7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7">
    <w:pPr>
      <w:spacing w:before="850" w:line="259" w:lineRule="auto"/>
      <w:ind w:right="-684"/>
      <w:jc w:val="right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6B7ACA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46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  <w:tblCellMar>
        <w:top w:w="30.0" w:type="dxa"/>
        <w:left w:w="128.0" w:type="dxa"/>
        <w:right w:w="46.0" w:type="dxa"/>
      </w:tblCellMar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8" w:customStyle="1">
    <w:basedOn w:val="TableNormal"/>
    <w:tblPr>
      <w:tblStyleRowBandSize w:val="1"/>
      <w:tblStyleColBandSize w:val="1"/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</w:tblPr>
  </w:style>
  <w:style w:type="table" w:styleId="affe" w:customStyle="1">
    <w:basedOn w:val="TableNormal"/>
    <w:tblPr>
      <w:tblStyleRowBandSize w:val="1"/>
      <w:tblStyleColBandSize w:val="1"/>
    </w:tblPr>
  </w:style>
  <w:style w:type="table" w:styleId="afff" w:customStyle="1">
    <w:basedOn w:val="TableNormal"/>
    <w:tblPr>
      <w:tblStyleRowBandSize w:val="1"/>
      <w:tblStyleColBandSize w:val="1"/>
    </w:tblPr>
  </w:style>
  <w:style w:type="table" w:styleId="afff0" w:customStyle="1">
    <w:basedOn w:val="TableNormal"/>
    <w:tblPr>
      <w:tblStyleRowBandSize w:val="1"/>
      <w:tblStyleColBandSize w:val="1"/>
    </w:tblPr>
  </w:style>
  <w:style w:type="table" w:styleId="afff1" w:customStyle="1">
    <w:basedOn w:val="TableNormal"/>
    <w:tblPr>
      <w:tblStyleRowBandSize w:val="1"/>
      <w:tblStyleColBandSize w:val="1"/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B5CE1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B5CE1"/>
    <w:rPr>
      <w:rFonts w:ascii="Times New Roman" w:cs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4879B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8.0" w:type="dxa"/>
        <w:bottom w:w="0.0" w:type="dxa"/>
        <w:right w:w="3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zoxHXsM0rrd1JPeJwGj4TJCVeA==">AMUW2mXEXMWSPhX6GDvVtLtncMZumNpS2EBYi+rbRtLye5rVqoBtzm6gKy6/GDdConW08h4sC3fFzwaSABPnx89chMypchEtU00lu3cBqf/bmCbAgYm5LvPpWQcNMNK8f+Qfc2qnfHY9847x5ZsOjD436kDBgIHUWA==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2019-09-24T21:23:00Z</dcterms:created>
</cp:coreProperties>
</file>