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ind w:right="-36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PROGRAM STATUS UPDATE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8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CLIENT NAME OR IDENTIFIER: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     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9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  </w:t>
      </w:r>
    </w:p>
    <w:p w:rsidR="00000000" w:rsidDel="00000000" w:rsidP="00000000" w:rsidRDefault="00000000" w:rsidRPr="00000000" w14:paraId="00000016">
      <w:pPr>
        <w:ind w:left="-900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(See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0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RHY BCP STATUS [</w:t>
      </w:r>
      <w:r w:rsidDel="00000000" w:rsidR="00000000" w:rsidRPr="00000000">
        <w:rPr>
          <w:i w:val="1"/>
          <w:color w:val="000000"/>
          <w:rtl w:val="0"/>
        </w:rPr>
        <w:t xml:space="preserve">If not collected at Entry]</w:t>
      </w: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Ind w:w="-969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757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757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____/____/__________</w:t>
            </w:r>
          </w:p>
        </w:tc>
      </w:tr>
      <w:tr>
        <w:trPr>
          <w:trHeight w:val="1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FYSB “Youth Eligible for RHY Services”</w:t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8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If ‘No’ for “Youth Eligible for RHY Services” - Reason services are not funded by BCP grant 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Out of age range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Ward of the criminal justice system – immediate reunification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Ward of the State – Immediate Reunification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-12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Runaway Youth? </w:t>
            </w:r>
            <w:r w:rsidDel="00000000" w:rsidR="00000000" w:rsidRPr="00000000">
              <w:rPr>
                <w:i w:val="1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-12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-12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-12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3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7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9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F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5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8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pStyle w:val="Heading1"/>
        <w:ind w:left="0" w:firstLine="0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  <w:tblGridChange w:id="0">
          <w:tblGrid>
            <w:gridCol w:w="530"/>
            <w:gridCol w:w="4852"/>
            <w:gridCol w:w="919"/>
            <w:gridCol w:w="540"/>
            <w:gridCol w:w="1005"/>
            <w:gridCol w:w="540"/>
            <w:gridCol w:w="1442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3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8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8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R="00000000" w:rsidDel="00000000" w:rsidP="00000000" w:rsidRDefault="00000000" w:rsidRPr="00000000" w14:paraId="0000013A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E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6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E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6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E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6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E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line="259" w:lineRule="auto"/>
        <w:rPr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7308"/>
        <w:gridCol w:w="540"/>
        <w:gridCol w:w="2412"/>
        <w:tblGridChange w:id="0">
          <w:tblGrid>
            <w:gridCol w:w="667"/>
            <w:gridCol w:w="73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3960"/>
        <w:tblGridChange w:id="0">
          <w:tblGrid>
            <w:gridCol w:w="667"/>
            <w:gridCol w:w="5760"/>
            <w:gridCol w:w="540"/>
            <w:gridCol w:w="3960"/>
          </w:tblGrid>
        </w:tblGridChange>
      </w:tblGrid>
      <w:tr>
        <w:trPr>
          <w:trHeight w:val="100" w:hRule="atLeast"/>
        </w:trPr>
        <w:tc>
          <w:tcPr>
            <w:gridSpan w:val="4"/>
          </w:tcPr>
          <w:p w:rsidR="00000000" w:rsidDel="00000000" w:rsidP="00000000" w:rsidRDefault="00000000" w:rsidRPr="00000000" w14:paraId="000001A1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4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9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BA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1C5">
            <w:pPr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E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6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Amerigroup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1E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RHY SPECIFIC YOUTH INFORMATION</w:t>
      </w:r>
    </w:p>
    <w:p w:rsidR="00000000" w:rsidDel="00000000" w:rsidP="00000000" w:rsidRDefault="00000000" w:rsidRPr="00000000" w14:paraId="000001F1">
      <w:pPr>
        <w:spacing w:line="259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-90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[Female Adults and Head of Households] </w:t>
      </w:r>
      <w:r w:rsidDel="00000000" w:rsidR="00000000" w:rsidRPr="00000000">
        <w:rPr>
          <w:rtl w:val="0"/>
        </w:rPr>
      </w:r>
    </w:p>
    <w:tbl>
      <w:tblPr>
        <w:tblStyle w:val="Table15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1"/>
        <w:gridCol w:w="4077"/>
        <w:gridCol w:w="3141"/>
        <w:gridCol w:w="558"/>
        <w:gridCol w:w="2421"/>
        <w:tblGridChange w:id="0">
          <w:tblGrid>
            <w:gridCol w:w="611"/>
            <w:gridCol w:w="4077"/>
            <w:gridCol w:w="3141"/>
            <w:gridCol w:w="558"/>
            <w:gridCol w:w="2421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-13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ind w:left="-13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0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IF “YES” for Pregnancy Status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9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left="-900"/>
        <w:rPr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6"/>
        <w:tblW w:w="10710.0" w:type="dxa"/>
        <w:jc w:val="left"/>
        <w:tblInd w:w="-908.0" w:type="dxa"/>
        <w:tblLayout w:type="fixed"/>
        <w:tblLook w:val="0400"/>
      </w:tblPr>
      <w:tblGrid>
        <w:gridCol w:w="720"/>
        <w:gridCol w:w="3690"/>
        <w:gridCol w:w="720"/>
        <w:gridCol w:w="1340"/>
        <w:gridCol w:w="246"/>
        <w:gridCol w:w="3994"/>
        <w:tblGridChange w:id="0">
          <w:tblGrid>
            <w:gridCol w:w="720"/>
            <w:gridCol w:w="3690"/>
            <w:gridCol w:w="720"/>
            <w:gridCol w:w="1340"/>
            <w:gridCol w:w="246"/>
            <w:gridCol w:w="399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5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B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59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883200" cy="45719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4400" y="3757140"/>
                          <a:ext cx="6883200" cy="45719"/>
                          <a:chOff x="1904400" y="3757140"/>
                          <a:chExt cx="6883200" cy="45719"/>
                        </a:xfrm>
                      </wpg:grpSpPr>
                      <wpg:grpSp>
                        <wpg:cNvGrpSpPr/>
                        <wpg:grpSpPr>
                          <a:xfrm>
                            <a:off x="1904400" y="3757140"/>
                            <a:ext cx="6883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883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7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800" w:left="1800" w:right="21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9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A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B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A933F2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F2DB5"/>
    <w:pPr>
      <w:tabs>
        <w:tab w:val="center" w:pos="4680"/>
        <w:tab w:val="right" w:pos="9360"/>
      </w:tabs>
      <w:ind w:left="10"/>
    </w:pPr>
    <w:rPr>
      <w:rFonts w:ascii="Arial" w:cs="Arial" w:eastAsia="Arial" w:hAnsi="Arial"/>
      <w:b w:val="1"/>
    </w:r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 w:val="1"/>
    <w:rsid w:val="002C19E6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A933F2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sxNUguzEhT/kx0ygqOsarPbeA==">AMUW2mXbMoiYkFo3P0ViN5SFNxM1ihDxXX6HJjAGH4egu0cQbri1BEXzd3vHRt2ffv/wD0TQHR0Q08xq8t1vVJhisGt5YThxZ0kJGmWl4miSWxLduL+HrZ4YTBtxh+IKxCdfD4gipv4Ffp+lVug78HxhgLT+qEygDx4t1N4BRJ6mXNhyC99YxVk=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2019-09-24T21:55:00Z</dcterms:created>
</cp:coreProperties>
</file>