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CB1D5" w14:textId="77777777" w:rsidR="00E17F0F" w:rsidRPr="0000403C" w:rsidRDefault="00E17F0F" w:rsidP="00E17F0F">
      <w:pPr>
        <w:pStyle w:val="Header"/>
        <w:pBdr>
          <w:bottom w:val="single" w:sz="4" w:space="1" w:color="auto"/>
        </w:pBdr>
        <w:jc w:val="center"/>
        <w:rPr>
          <w:rFonts w:ascii="Copperplate Gothic Bold" w:hAnsi="Copperplate Gothic Bold"/>
          <w:i/>
          <w:smallCaps/>
          <w:color w:val="000080"/>
          <w:sz w:val="32"/>
        </w:rPr>
      </w:pPr>
      <w:bookmarkStart w:id="0" w:name="_GoBack"/>
      <w:bookmarkEnd w:id="0"/>
      <w:r w:rsidRPr="0000403C">
        <w:rPr>
          <w:rFonts w:ascii="Copperplate Gothic Bold" w:hAnsi="Copperplate Gothic Bold"/>
          <w:i/>
          <w:smallCaps/>
          <w:color w:val="000080"/>
          <w:sz w:val="32"/>
        </w:rPr>
        <w:t>Santa Cruz County Homeless Action Partnership</w:t>
      </w:r>
    </w:p>
    <w:p w14:paraId="1AFEF586" w14:textId="77777777" w:rsidR="00F06507" w:rsidRPr="00E17F0F" w:rsidRDefault="00E17F0F" w:rsidP="00E17F0F">
      <w:pPr>
        <w:jc w:val="center"/>
        <w:rPr>
          <w:rFonts w:ascii="Times New Roman" w:hAnsi="Times New Roman" w:cs="Times New Roman"/>
          <w:b/>
        </w:rPr>
      </w:pPr>
      <w:r w:rsidRPr="00E17F0F">
        <w:rPr>
          <w:rFonts w:ascii="Times New Roman" w:hAnsi="Times New Roman" w:cs="Times New Roman"/>
          <w:b/>
        </w:rPr>
        <w:t>New Chronic</w:t>
      </w:r>
      <w:r>
        <w:rPr>
          <w:rFonts w:ascii="Times New Roman" w:hAnsi="Times New Roman" w:cs="Times New Roman"/>
          <w:b/>
        </w:rPr>
        <w:t>ally</w:t>
      </w:r>
      <w:r w:rsidRPr="00E17F0F">
        <w:rPr>
          <w:rFonts w:ascii="Times New Roman" w:hAnsi="Times New Roman" w:cs="Times New Roman"/>
          <w:b/>
        </w:rPr>
        <w:t xml:space="preserve"> Homeless Definition</w:t>
      </w:r>
    </w:p>
    <w:p w14:paraId="421DD18C" w14:textId="77777777" w:rsidR="00F06507" w:rsidRDefault="00F06507" w:rsidP="00F06507">
      <w:pPr>
        <w:pStyle w:val="Default"/>
        <w:rPr>
          <w:rFonts w:ascii="Times New Roman" w:hAnsi="Times New Roman" w:cs="Times New Roman"/>
        </w:rPr>
      </w:pPr>
    </w:p>
    <w:p w14:paraId="2E85CBFF" w14:textId="77777777" w:rsidR="002928B9" w:rsidRDefault="002928B9" w:rsidP="00F06507">
      <w:pPr>
        <w:pStyle w:val="Default"/>
        <w:rPr>
          <w:rFonts w:ascii="Times New Roman" w:hAnsi="Times New Roman" w:cs="Times New Roman"/>
        </w:rPr>
      </w:pPr>
    </w:p>
    <w:p w14:paraId="0CFCC6B9" w14:textId="77777777" w:rsidR="00BB70E5" w:rsidRDefault="00E17F0F" w:rsidP="00F06507">
      <w:pPr>
        <w:pStyle w:val="Default"/>
        <w:rPr>
          <w:rFonts w:ascii="Times New Roman" w:hAnsi="Times New Roman" w:cs="Times New Roman"/>
        </w:rPr>
      </w:pPr>
      <w:r>
        <w:rPr>
          <w:rFonts w:ascii="Times New Roman" w:hAnsi="Times New Roman" w:cs="Times New Roman"/>
        </w:rPr>
        <w:t>In December 2015, HUD published the Final Rules on the definit</w:t>
      </w:r>
      <w:r w:rsidR="00BB70E5">
        <w:rPr>
          <w:rFonts w:ascii="Times New Roman" w:hAnsi="Times New Roman" w:cs="Times New Roman"/>
        </w:rPr>
        <w:t xml:space="preserve">ion of “chronically homeless.”  </w:t>
      </w:r>
    </w:p>
    <w:p w14:paraId="58605908" w14:textId="77777777" w:rsidR="00BB70E5" w:rsidRDefault="00BB70E5" w:rsidP="00F06507">
      <w:pPr>
        <w:pStyle w:val="Default"/>
        <w:rPr>
          <w:rFonts w:ascii="Times New Roman" w:hAnsi="Times New Roman" w:cs="Times New Roman"/>
        </w:rPr>
      </w:pPr>
    </w:p>
    <w:p w14:paraId="03448018" w14:textId="77777777" w:rsidR="00F06507" w:rsidRPr="00BB70E5" w:rsidRDefault="00E17F0F" w:rsidP="00F06507">
      <w:pPr>
        <w:pStyle w:val="Default"/>
        <w:rPr>
          <w:rFonts w:ascii="Times New Roman" w:hAnsi="Times New Roman" w:cs="Times New Roman"/>
        </w:rPr>
      </w:pPr>
      <w:r>
        <w:rPr>
          <w:rFonts w:ascii="Times New Roman" w:hAnsi="Times New Roman" w:cs="Times New Roman"/>
          <w:color w:val="auto"/>
        </w:rPr>
        <w:t>Under the Final Rule, “c</w:t>
      </w:r>
      <w:r w:rsidR="00F06507" w:rsidRPr="00F06507">
        <w:rPr>
          <w:rFonts w:ascii="Times New Roman" w:hAnsi="Times New Roman" w:cs="Times New Roman"/>
          <w:color w:val="auto"/>
        </w:rPr>
        <w:t>hronically homeless</w:t>
      </w:r>
      <w:r>
        <w:rPr>
          <w:rFonts w:ascii="Times New Roman" w:hAnsi="Times New Roman" w:cs="Times New Roman"/>
          <w:color w:val="auto"/>
        </w:rPr>
        <w:t>”</w:t>
      </w:r>
      <w:r w:rsidR="00F06507" w:rsidRPr="00F06507">
        <w:rPr>
          <w:rFonts w:ascii="Times New Roman" w:hAnsi="Times New Roman" w:cs="Times New Roman"/>
          <w:color w:val="auto"/>
        </w:rPr>
        <w:t xml:space="preserve"> means: </w:t>
      </w:r>
    </w:p>
    <w:p w14:paraId="75F2D9AE" w14:textId="77777777" w:rsidR="00BB70E5" w:rsidRDefault="00BB70E5" w:rsidP="00F06507">
      <w:pPr>
        <w:pStyle w:val="Default"/>
        <w:rPr>
          <w:rFonts w:ascii="Times New Roman" w:hAnsi="Times New Roman" w:cs="Times New Roman"/>
          <w:color w:val="auto"/>
        </w:rPr>
      </w:pPr>
    </w:p>
    <w:p w14:paraId="0095D490" w14:textId="77777777" w:rsidR="00F06507" w:rsidRPr="00F06507" w:rsidRDefault="00F06507" w:rsidP="00F06507">
      <w:pPr>
        <w:pStyle w:val="Default"/>
        <w:rPr>
          <w:rFonts w:ascii="Times New Roman" w:hAnsi="Times New Roman" w:cs="Times New Roman"/>
          <w:color w:val="auto"/>
        </w:rPr>
      </w:pPr>
      <w:r w:rsidRPr="00F06507">
        <w:rPr>
          <w:rFonts w:ascii="Times New Roman" w:hAnsi="Times New Roman" w:cs="Times New Roman"/>
          <w:color w:val="auto"/>
        </w:rPr>
        <w:t>(1)</w:t>
      </w:r>
      <w:r w:rsidR="00E17F0F">
        <w:rPr>
          <w:rFonts w:ascii="Times New Roman" w:hAnsi="Times New Roman" w:cs="Times New Roman"/>
          <w:color w:val="auto"/>
        </w:rPr>
        <w:t xml:space="preserve"> </w:t>
      </w:r>
      <w:r w:rsidRPr="00F06507">
        <w:rPr>
          <w:rFonts w:ascii="Times New Roman" w:hAnsi="Times New Roman" w:cs="Times New Roman"/>
          <w:color w:val="auto"/>
        </w:rPr>
        <w:t xml:space="preserve">A “homeless individual with a disability,” as defined in the Act, who: </w:t>
      </w:r>
    </w:p>
    <w:p w14:paraId="0F085588" w14:textId="77777777" w:rsidR="00BB70E5" w:rsidRDefault="00F06507" w:rsidP="00BB70E5">
      <w:pPr>
        <w:pStyle w:val="Default"/>
        <w:numPr>
          <w:ilvl w:val="0"/>
          <w:numId w:val="2"/>
        </w:numPr>
        <w:rPr>
          <w:rFonts w:ascii="Times New Roman" w:hAnsi="Times New Roman" w:cs="Times New Roman"/>
          <w:color w:val="auto"/>
        </w:rPr>
      </w:pPr>
      <w:r w:rsidRPr="00F06507">
        <w:rPr>
          <w:rFonts w:ascii="Times New Roman" w:hAnsi="Times New Roman" w:cs="Times New Roman"/>
          <w:color w:val="auto"/>
        </w:rPr>
        <w:t xml:space="preserve">Lives in a place not meant for human habitation, a safe haven, </w:t>
      </w:r>
      <w:r w:rsidR="00BB70E5">
        <w:rPr>
          <w:rFonts w:ascii="Times New Roman" w:hAnsi="Times New Roman" w:cs="Times New Roman"/>
          <w:color w:val="auto"/>
        </w:rPr>
        <w:t>or in an emergency shelter; and</w:t>
      </w:r>
    </w:p>
    <w:p w14:paraId="4DC6053E" w14:textId="77777777" w:rsidR="00F06507" w:rsidRPr="00F06507" w:rsidRDefault="00BB70E5" w:rsidP="00BB70E5">
      <w:pPr>
        <w:pStyle w:val="Default"/>
        <w:numPr>
          <w:ilvl w:val="0"/>
          <w:numId w:val="2"/>
        </w:numPr>
        <w:rPr>
          <w:rFonts w:ascii="Times New Roman" w:hAnsi="Times New Roman" w:cs="Times New Roman"/>
          <w:color w:val="auto"/>
        </w:rPr>
      </w:pPr>
      <w:r>
        <w:rPr>
          <w:rFonts w:ascii="Times New Roman" w:hAnsi="Times New Roman" w:cs="Times New Roman"/>
          <w:color w:val="auto"/>
        </w:rPr>
        <w:t xml:space="preserve">Has been homeless </w:t>
      </w:r>
      <w:r w:rsidR="00F06507" w:rsidRPr="00F06507">
        <w:rPr>
          <w:rFonts w:ascii="Times New Roman" w:hAnsi="Times New Roman" w:cs="Times New Roman"/>
          <w:color w:val="auto"/>
        </w:rPr>
        <w:t xml:space="preserve">continuously for at least 12 months or on at least 4 separate occasions in the last 3 years where the combined occasions must total at least 12 months </w:t>
      </w:r>
    </w:p>
    <w:p w14:paraId="40C401C3" w14:textId="77777777" w:rsidR="00F06507" w:rsidRPr="00F06507" w:rsidRDefault="00F06507" w:rsidP="00BB70E5">
      <w:pPr>
        <w:pStyle w:val="Default"/>
        <w:numPr>
          <w:ilvl w:val="1"/>
          <w:numId w:val="2"/>
        </w:numPr>
        <w:rPr>
          <w:rFonts w:ascii="Times New Roman" w:hAnsi="Times New Roman" w:cs="Times New Roman"/>
          <w:color w:val="auto"/>
        </w:rPr>
      </w:pPr>
      <w:r w:rsidRPr="00F06507">
        <w:rPr>
          <w:rFonts w:ascii="Times New Roman" w:hAnsi="Times New Roman" w:cs="Times New Roman"/>
          <w:color w:val="auto"/>
        </w:rPr>
        <w:t xml:space="preserve">Occasions separated by a break of at least seven nights </w:t>
      </w:r>
    </w:p>
    <w:p w14:paraId="3A847D17" w14:textId="77777777" w:rsidR="00F06507" w:rsidRPr="00F06507" w:rsidRDefault="00F06507" w:rsidP="00BB70E5">
      <w:pPr>
        <w:pStyle w:val="Default"/>
        <w:numPr>
          <w:ilvl w:val="1"/>
          <w:numId w:val="2"/>
        </w:numPr>
        <w:rPr>
          <w:rFonts w:ascii="Times New Roman" w:hAnsi="Times New Roman" w:cs="Times New Roman"/>
        </w:rPr>
      </w:pPr>
      <w:r w:rsidRPr="00F06507">
        <w:rPr>
          <w:rFonts w:ascii="Times New Roman" w:hAnsi="Times New Roman" w:cs="Times New Roman"/>
          <w:color w:val="auto"/>
        </w:rPr>
        <w:t xml:space="preserve">Stays in institution of fewer than 90 days does not constitute a break </w:t>
      </w:r>
    </w:p>
    <w:p w14:paraId="07BFC0BD" w14:textId="77777777" w:rsidR="00BB70E5" w:rsidRDefault="00BB70E5" w:rsidP="00F06507">
      <w:pPr>
        <w:pStyle w:val="Default"/>
        <w:rPr>
          <w:rFonts w:ascii="Times New Roman" w:hAnsi="Times New Roman" w:cs="Times New Roman"/>
          <w:color w:val="auto"/>
        </w:rPr>
      </w:pPr>
    </w:p>
    <w:p w14:paraId="6251BCEB" w14:textId="77777777" w:rsidR="00F06507" w:rsidRPr="00F06507" w:rsidRDefault="00F06507" w:rsidP="00F06507">
      <w:pPr>
        <w:pStyle w:val="Default"/>
        <w:rPr>
          <w:rFonts w:ascii="Times New Roman" w:hAnsi="Times New Roman" w:cs="Times New Roman"/>
          <w:color w:val="auto"/>
        </w:rPr>
      </w:pPr>
      <w:r w:rsidRPr="00F06507">
        <w:rPr>
          <w:rFonts w:ascii="Times New Roman" w:hAnsi="Times New Roman" w:cs="Times New Roman"/>
          <w:color w:val="auto"/>
        </w:rPr>
        <w:t>(2) An individual who has been residing in an institutional care facility for fewer than 90 days and met all of the criteria in paragraph (1) of this definition, before entering that facility; or</w:t>
      </w:r>
    </w:p>
    <w:p w14:paraId="74C96E4A" w14:textId="77777777" w:rsidR="00F06507" w:rsidRPr="00F06507" w:rsidRDefault="00F06507" w:rsidP="00F06507">
      <w:pPr>
        <w:pStyle w:val="Default"/>
        <w:rPr>
          <w:rFonts w:ascii="Times New Roman" w:hAnsi="Times New Roman" w:cs="Times New Roman"/>
        </w:rPr>
      </w:pPr>
    </w:p>
    <w:p w14:paraId="6E9914CD" w14:textId="77777777" w:rsidR="00F06507" w:rsidRPr="00F06507" w:rsidRDefault="00F06507" w:rsidP="00F06507">
      <w:pPr>
        <w:pStyle w:val="Default"/>
        <w:rPr>
          <w:rFonts w:ascii="Times New Roman" w:hAnsi="Times New Roman" w:cs="Times New Roman"/>
          <w:color w:val="auto"/>
        </w:rPr>
      </w:pPr>
      <w:r w:rsidRPr="00F06507">
        <w:rPr>
          <w:rFonts w:ascii="Times New Roman" w:hAnsi="Times New Roman" w:cs="Times New Roman"/>
          <w:color w:val="auto"/>
        </w:rPr>
        <w:t>(3) A family with an adult head of household (or if there is no adult in the family, a minor head of household) who meets all of the criteria in paragraphs (1) or (2) of this definition, including a family whose composition has fluctuated while the head of household has been homeless.</w:t>
      </w:r>
    </w:p>
    <w:p w14:paraId="01BFE97F" w14:textId="77777777" w:rsidR="00F06507" w:rsidRDefault="00F06507" w:rsidP="00F06507">
      <w:pPr>
        <w:pStyle w:val="Default"/>
        <w:rPr>
          <w:rFonts w:ascii="Times New Roman" w:hAnsi="Times New Roman" w:cs="Times New Roman"/>
          <w:color w:val="262626"/>
        </w:rPr>
      </w:pPr>
    </w:p>
    <w:p w14:paraId="3A6D6BB4" w14:textId="77777777" w:rsidR="00BB70E5" w:rsidRPr="00F06507" w:rsidRDefault="00BB70E5" w:rsidP="00F06507">
      <w:pPr>
        <w:pStyle w:val="Default"/>
        <w:rPr>
          <w:rFonts w:ascii="Times New Roman" w:hAnsi="Times New Roman" w:cs="Times New Roman"/>
        </w:rPr>
      </w:pPr>
      <w:r>
        <w:rPr>
          <w:rFonts w:ascii="Times New Roman" w:hAnsi="Times New Roman" w:cs="Times New Roman"/>
          <w:color w:val="262626"/>
        </w:rPr>
        <w:t>Summary of differences from previous definition:</w:t>
      </w:r>
    </w:p>
    <w:p w14:paraId="12C9A592" w14:textId="77777777" w:rsidR="00F06507" w:rsidRPr="00F06507" w:rsidRDefault="00F06507" w:rsidP="00F06507">
      <w:pPr>
        <w:pStyle w:val="Default"/>
        <w:rPr>
          <w:rFonts w:ascii="Times New Roman" w:hAnsi="Times New Roman" w:cs="Times New Roman"/>
          <w:color w:val="auto"/>
        </w:rPr>
      </w:pPr>
    </w:p>
    <w:p w14:paraId="5CE19FF7" w14:textId="77777777" w:rsidR="00F06507" w:rsidRPr="00F06507" w:rsidRDefault="00F06507" w:rsidP="00BB70E5">
      <w:pPr>
        <w:pStyle w:val="Default"/>
        <w:numPr>
          <w:ilvl w:val="0"/>
          <w:numId w:val="3"/>
        </w:numPr>
        <w:spacing w:after="181"/>
        <w:rPr>
          <w:rFonts w:ascii="Times New Roman" w:hAnsi="Times New Roman" w:cs="Times New Roman"/>
          <w:color w:val="auto"/>
        </w:rPr>
      </w:pPr>
      <w:r w:rsidRPr="00F06507">
        <w:rPr>
          <w:rFonts w:ascii="Times New Roman" w:hAnsi="Times New Roman" w:cs="Times New Roman"/>
          <w:color w:val="auto"/>
        </w:rPr>
        <w:t>Four occasions must total 12 months</w:t>
      </w:r>
      <w:r w:rsidR="00BB70E5">
        <w:rPr>
          <w:rFonts w:ascii="Times New Roman" w:hAnsi="Times New Roman" w:cs="Times New Roman"/>
          <w:color w:val="auto"/>
        </w:rPr>
        <w:t xml:space="preserve"> (they didn’t before)</w:t>
      </w:r>
      <w:r w:rsidRPr="00F06507">
        <w:rPr>
          <w:rFonts w:ascii="Times New Roman" w:hAnsi="Times New Roman" w:cs="Times New Roman"/>
          <w:color w:val="auto"/>
        </w:rPr>
        <w:t xml:space="preserve"> </w:t>
      </w:r>
    </w:p>
    <w:p w14:paraId="56C29CF9" w14:textId="77777777" w:rsidR="00F06507" w:rsidRPr="00F06507" w:rsidRDefault="00F06507" w:rsidP="00BB70E5">
      <w:pPr>
        <w:pStyle w:val="Default"/>
        <w:numPr>
          <w:ilvl w:val="0"/>
          <w:numId w:val="3"/>
        </w:numPr>
        <w:spacing w:after="181"/>
        <w:rPr>
          <w:rFonts w:ascii="Times New Roman" w:hAnsi="Times New Roman" w:cs="Times New Roman"/>
          <w:color w:val="auto"/>
        </w:rPr>
      </w:pPr>
      <w:r w:rsidRPr="00F06507">
        <w:rPr>
          <w:rFonts w:ascii="Times New Roman" w:hAnsi="Times New Roman" w:cs="Times New Roman"/>
          <w:color w:val="auto"/>
        </w:rPr>
        <w:t xml:space="preserve">Replaced “disabling condition” with “homeless individual with a disability” </w:t>
      </w:r>
    </w:p>
    <w:p w14:paraId="030CD8EC" w14:textId="77777777" w:rsidR="00F06507" w:rsidRPr="00F06507" w:rsidRDefault="00BB70E5" w:rsidP="00BB70E5">
      <w:pPr>
        <w:pStyle w:val="Default"/>
        <w:numPr>
          <w:ilvl w:val="0"/>
          <w:numId w:val="3"/>
        </w:numPr>
        <w:spacing w:after="181"/>
        <w:rPr>
          <w:rFonts w:ascii="Times New Roman" w:hAnsi="Times New Roman" w:cs="Times New Roman"/>
          <w:color w:val="auto"/>
        </w:rPr>
      </w:pPr>
      <w:r>
        <w:rPr>
          <w:rFonts w:ascii="Times New Roman" w:hAnsi="Times New Roman" w:cs="Times New Roman"/>
          <w:color w:val="auto"/>
        </w:rPr>
        <w:t>“</w:t>
      </w:r>
      <w:r w:rsidR="00F06507" w:rsidRPr="00F06507">
        <w:rPr>
          <w:rFonts w:ascii="Times New Roman" w:hAnsi="Times New Roman" w:cs="Times New Roman"/>
          <w:color w:val="auto"/>
        </w:rPr>
        <w:t>Occasion</w:t>
      </w:r>
      <w:r>
        <w:rPr>
          <w:rFonts w:ascii="Times New Roman" w:hAnsi="Times New Roman" w:cs="Times New Roman"/>
          <w:color w:val="auto"/>
        </w:rPr>
        <w:t>”</w:t>
      </w:r>
      <w:r w:rsidR="00F06507" w:rsidRPr="00F06507">
        <w:rPr>
          <w:rFonts w:ascii="Times New Roman" w:hAnsi="Times New Roman" w:cs="Times New Roman"/>
          <w:color w:val="auto"/>
        </w:rPr>
        <w:t xml:space="preserve"> is defined by a break of at least seven nights not residing in an emergency shelter, safe haven, or residing in a place meant for human habitation </w:t>
      </w:r>
      <w:r>
        <w:rPr>
          <w:rFonts w:ascii="Times New Roman" w:hAnsi="Times New Roman" w:cs="Times New Roman"/>
          <w:color w:val="auto"/>
        </w:rPr>
        <w:t>(there was no defined length of occasion before)</w:t>
      </w:r>
    </w:p>
    <w:p w14:paraId="1EEA8EC2" w14:textId="77777777" w:rsidR="00F06507" w:rsidRPr="00F06507" w:rsidRDefault="00F06507" w:rsidP="00BB70E5">
      <w:pPr>
        <w:pStyle w:val="Default"/>
        <w:numPr>
          <w:ilvl w:val="0"/>
          <w:numId w:val="3"/>
        </w:numPr>
        <w:spacing w:after="181"/>
        <w:rPr>
          <w:rFonts w:ascii="Times New Roman" w:hAnsi="Times New Roman" w:cs="Times New Roman"/>
          <w:color w:val="auto"/>
        </w:rPr>
      </w:pPr>
      <w:r w:rsidRPr="00F06507">
        <w:rPr>
          <w:rFonts w:ascii="Times New Roman" w:hAnsi="Times New Roman" w:cs="Times New Roman"/>
          <w:color w:val="auto"/>
        </w:rPr>
        <w:t xml:space="preserve">Stays in institution of fewer than 90 days do not constitute a break and count toward total time homeless </w:t>
      </w:r>
      <w:r w:rsidR="00BB70E5">
        <w:rPr>
          <w:rFonts w:ascii="Times New Roman" w:hAnsi="Times New Roman" w:cs="Times New Roman"/>
          <w:color w:val="auto"/>
        </w:rPr>
        <w:t>(these stays used to be counted as a break)</w:t>
      </w:r>
    </w:p>
    <w:p w14:paraId="277364B9" w14:textId="77777777" w:rsidR="00F06507" w:rsidRPr="00F06507" w:rsidRDefault="00F06507" w:rsidP="00BB70E5">
      <w:pPr>
        <w:pStyle w:val="Default"/>
        <w:numPr>
          <w:ilvl w:val="0"/>
          <w:numId w:val="3"/>
        </w:numPr>
        <w:rPr>
          <w:rFonts w:ascii="Times New Roman" w:hAnsi="Times New Roman" w:cs="Times New Roman"/>
          <w:color w:val="auto"/>
        </w:rPr>
      </w:pPr>
      <w:r w:rsidRPr="00F06507">
        <w:rPr>
          <w:rFonts w:ascii="Times New Roman" w:hAnsi="Times New Roman" w:cs="Times New Roman"/>
          <w:color w:val="auto"/>
        </w:rPr>
        <w:t xml:space="preserve">New Recordkeeping Requirements under CoC Program </w:t>
      </w:r>
      <w:r w:rsidR="00BB70E5">
        <w:rPr>
          <w:rFonts w:ascii="Times New Roman" w:hAnsi="Times New Roman" w:cs="Times New Roman"/>
          <w:color w:val="auto"/>
        </w:rPr>
        <w:t>(these are effective now for all programs – PSH, etc. – that are dedicated or prioritized for chronically homeless.</w:t>
      </w:r>
    </w:p>
    <w:p w14:paraId="10EBD930" w14:textId="77777777" w:rsidR="00BB70E5" w:rsidRDefault="00BB70E5" w:rsidP="00F06507">
      <w:pPr>
        <w:widowControl w:val="0"/>
        <w:autoSpaceDE w:val="0"/>
        <w:autoSpaceDN w:val="0"/>
        <w:adjustRightInd w:val="0"/>
        <w:spacing w:after="400"/>
        <w:rPr>
          <w:rFonts w:ascii="Times New Roman" w:eastAsiaTheme="minorEastAsia" w:hAnsi="Times New Roman" w:cs="Times New Roman"/>
          <w:color w:val="262626"/>
          <w:lang w:eastAsia="ja-JP"/>
        </w:rPr>
      </w:pPr>
    </w:p>
    <w:p w14:paraId="42F7C0F5" w14:textId="77777777" w:rsidR="00BB70E5" w:rsidRPr="00BB70E5" w:rsidRDefault="00BB70E5" w:rsidP="00BB70E5">
      <w:pPr>
        <w:widowControl w:val="0"/>
        <w:autoSpaceDE w:val="0"/>
        <w:autoSpaceDN w:val="0"/>
        <w:adjustRightInd w:val="0"/>
        <w:spacing w:after="400"/>
        <w:jc w:val="center"/>
        <w:rPr>
          <w:rFonts w:ascii="Zapf Dingbats" w:eastAsiaTheme="minorEastAsia" w:hAnsi="Zapf Dingbats" w:cs="Times New Roman"/>
          <w:color w:val="262626"/>
          <w:lang w:eastAsia="ja-JP"/>
        </w:rPr>
      </w:pPr>
      <w:r>
        <w:rPr>
          <w:rFonts w:ascii="Zapf Dingbats" w:eastAsiaTheme="minorEastAsia" w:hAnsi="Zapf Dingbats" w:cs="Times New Roman"/>
          <w:color w:val="262626"/>
          <w:lang w:eastAsia="ja-JP"/>
        </w:rPr>
        <w:t></w:t>
      </w:r>
      <w:r>
        <w:rPr>
          <w:rFonts w:ascii="Zapf Dingbats" w:eastAsiaTheme="minorEastAsia" w:hAnsi="Zapf Dingbats" w:cs="Times New Roman"/>
          <w:color w:val="262626"/>
          <w:lang w:eastAsia="ja-JP"/>
        </w:rPr>
        <w:t></w:t>
      </w:r>
      <w:r>
        <w:rPr>
          <w:rFonts w:ascii="Zapf Dingbats" w:eastAsiaTheme="minorEastAsia" w:hAnsi="Zapf Dingbats" w:cs="Times New Roman"/>
          <w:color w:val="262626"/>
          <w:lang w:eastAsia="ja-JP"/>
        </w:rPr>
        <w:t></w:t>
      </w:r>
      <w:r>
        <w:rPr>
          <w:rFonts w:ascii="Zapf Dingbats" w:eastAsiaTheme="minorEastAsia" w:hAnsi="Zapf Dingbats" w:cs="Times New Roman"/>
          <w:color w:val="262626"/>
          <w:lang w:eastAsia="ja-JP"/>
        </w:rPr>
        <w:t></w:t>
      </w:r>
      <w:r>
        <w:rPr>
          <w:rFonts w:ascii="Zapf Dingbats" w:eastAsiaTheme="minorEastAsia" w:hAnsi="Zapf Dingbats" w:cs="Times New Roman"/>
          <w:color w:val="262626"/>
          <w:lang w:eastAsia="ja-JP"/>
        </w:rPr>
        <w:t></w:t>
      </w:r>
    </w:p>
    <w:p w14:paraId="1826203C" w14:textId="07825865" w:rsidR="00F06507" w:rsidRPr="002928B9" w:rsidRDefault="00F06507" w:rsidP="002928B9">
      <w:pPr>
        <w:widowControl w:val="0"/>
        <w:autoSpaceDE w:val="0"/>
        <w:autoSpaceDN w:val="0"/>
        <w:adjustRightInd w:val="0"/>
        <w:spacing w:after="400"/>
        <w:jc w:val="center"/>
        <w:rPr>
          <w:rFonts w:ascii="Times New Roman" w:eastAsiaTheme="minorEastAsia" w:hAnsi="Times New Roman" w:cs="Times New Roman"/>
          <w:color w:val="262626"/>
          <w:lang w:eastAsia="ja-JP"/>
        </w:rPr>
      </w:pPr>
      <w:r w:rsidRPr="00F06507">
        <w:rPr>
          <w:rFonts w:ascii="Times New Roman" w:eastAsiaTheme="minorEastAsia" w:hAnsi="Times New Roman" w:cs="Times New Roman"/>
          <w:color w:val="262626"/>
          <w:lang w:eastAsia="ja-JP"/>
        </w:rPr>
        <w:t xml:space="preserve">For further information, visit: </w:t>
      </w:r>
      <w:hyperlink r:id="rId5" w:history="1">
        <w:r w:rsidRPr="00F06507">
          <w:rPr>
            <w:rStyle w:val="Hyperlink"/>
            <w:rFonts w:ascii="Times New Roman" w:eastAsiaTheme="minorEastAsia" w:hAnsi="Times New Roman" w:cs="Times New Roman"/>
            <w:lang w:eastAsia="ja-JP"/>
          </w:rPr>
          <w:t>https://www.hudexchange.info/resource/4847/hearth-defining-chronically-homeless-final-rule/</w:t>
        </w:r>
      </w:hyperlink>
    </w:p>
    <w:sectPr w:rsidR="00F06507" w:rsidRPr="002928B9" w:rsidSect="007954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pperplate Gothic Bold">
    <w:panose1 w:val="020E07050202060204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87498"/>
    <w:multiLevelType w:val="hybridMultilevel"/>
    <w:tmpl w:val="77F4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14FF6"/>
    <w:multiLevelType w:val="hybridMultilevel"/>
    <w:tmpl w:val="1992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46E70"/>
    <w:multiLevelType w:val="hybridMultilevel"/>
    <w:tmpl w:val="20BA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07"/>
    <w:rsid w:val="0002577A"/>
    <w:rsid w:val="00047C40"/>
    <w:rsid w:val="000703EC"/>
    <w:rsid w:val="000936D0"/>
    <w:rsid w:val="00096C61"/>
    <w:rsid w:val="000A1BBB"/>
    <w:rsid w:val="000C41CC"/>
    <w:rsid w:val="000D5333"/>
    <w:rsid w:val="000D65D5"/>
    <w:rsid w:val="00125140"/>
    <w:rsid w:val="00132949"/>
    <w:rsid w:val="00162CE8"/>
    <w:rsid w:val="00184A69"/>
    <w:rsid w:val="00184B1B"/>
    <w:rsid w:val="00191CEE"/>
    <w:rsid w:val="00194DB2"/>
    <w:rsid w:val="001B3192"/>
    <w:rsid w:val="002016A4"/>
    <w:rsid w:val="002036AD"/>
    <w:rsid w:val="0020439F"/>
    <w:rsid w:val="00240378"/>
    <w:rsid w:val="00253183"/>
    <w:rsid w:val="00254DF3"/>
    <w:rsid w:val="002572AC"/>
    <w:rsid w:val="002830D2"/>
    <w:rsid w:val="002928B9"/>
    <w:rsid w:val="002A7071"/>
    <w:rsid w:val="002A74A4"/>
    <w:rsid w:val="002B08A9"/>
    <w:rsid w:val="002B2DEA"/>
    <w:rsid w:val="002C397A"/>
    <w:rsid w:val="002D3A50"/>
    <w:rsid w:val="002F5526"/>
    <w:rsid w:val="00306719"/>
    <w:rsid w:val="0032474F"/>
    <w:rsid w:val="0032576F"/>
    <w:rsid w:val="00352F1B"/>
    <w:rsid w:val="00357C31"/>
    <w:rsid w:val="00366FA8"/>
    <w:rsid w:val="00372D9E"/>
    <w:rsid w:val="00377A92"/>
    <w:rsid w:val="003A1097"/>
    <w:rsid w:val="003A37DF"/>
    <w:rsid w:val="003B4129"/>
    <w:rsid w:val="003B79E3"/>
    <w:rsid w:val="003C0BC8"/>
    <w:rsid w:val="00410E55"/>
    <w:rsid w:val="00424F3C"/>
    <w:rsid w:val="004412F5"/>
    <w:rsid w:val="0045769E"/>
    <w:rsid w:val="00462612"/>
    <w:rsid w:val="0046443F"/>
    <w:rsid w:val="0046776E"/>
    <w:rsid w:val="004876D6"/>
    <w:rsid w:val="004A4047"/>
    <w:rsid w:val="004C5046"/>
    <w:rsid w:val="004D5B22"/>
    <w:rsid w:val="004E27B4"/>
    <w:rsid w:val="004F0F0C"/>
    <w:rsid w:val="004F49F7"/>
    <w:rsid w:val="0050324B"/>
    <w:rsid w:val="00506DB5"/>
    <w:rsid w:val="00555102"/>
    <w:rsid w:val="005555D6"/>
    <w:rsid w:val="00563BE7"/>
    <w:rsid w:val="0058208E"/>
    <w:rsid w:val="005B6482"/>
    <w:rsid w:val="005F047C"/>
    <w:rsid w:val="00676342"/>
    <w:rsid w:val="0068581C"/>
    <w:rsid w:val="006B5131"/>
    <w:rsid w:val="006C297B"/>
    <w:rsid w:val="006C67B0"/>
    <w:rsid w:val="006E71B6"/>
    <w:rsid w:val="006F39A5"/>
    <w:rsid w:val="0070554F"/>
    <w:rsid w:val="00711821"/>
    <w:rsid w:val="00714C70"/>
    <w:rsid w:val="00720CB9"/>
    <w:rsid w:val="00734782"/>
    <w:rsid w:val="00735337"/>
    <w:rsid w:val="00793A47"/>
    <w:rsid w:val="0079545B"/>
    <w:rsid w:val="007B1887"/>
    <w:rsid w:val="007B64EF"/>
    <w:rsid w:val="007C3BD4"/>
    <w:rsid w:val="00823FD1"/>
    <w:rsid w:val="00825800"/>
    <w:rsid w:val="00826BBB"/>
    <w:rsid w:val="0089318B"/>
    <w:rsid w:val="008A4902"/>
    <w:rsid w:val="008B7EC5"/>
    <w:rsid w:val="008E32C5"/>
    <w:rsid w:val="0090096F"/>
    <w:rsid w:val="00900D66"/>
    <w:rsid w:val="0091115E"/>
    <w:rsid w:val="009212D2"/>
    <w:rsid w:val="009317A2"/>
    <w:rsid w:val="00940C6D"/>
    <w:rsid w:val="0094119F"/>
    <w:rsid w:val="0094573F"/>
    <w:rsid w:val="0095231E"/>
    <w:rsid w:val="00960FD3"/>
    <w:rsid w:val="00961ECF"/>
    <w:rsid w:val="00975547"/>
    <w:rsid w:val="00977F38"/>
    <w:rsid w:val="009866EC"/>
    <w:rsid w:val="0099241E"/>
    <w:rsid w:val="00997935"/>
    <w:rsid w:val="009A19B6"/>
    <w:rsid w:val="009F0A43"/>
    <w:rsid w:val="00A0175F"/>
    <w:rsid w:val="00A02611"/>
    <w:rsid w:val="00A03F5C"/>
    <w:rsid w:val="00A05FB8"/>
    <w:rsid w:val="00A5370D"/>
    <w:rsid w:val="00A70AFC"/>
    <w:rsid w:val="00A7142C"/>
    <w:rsid w:val="00A84C76"/>
    <w:rsid w:val="00AC7503"/>
    <w:rsid w:val="00B24A86"/>
    <w:rsid w:val="00B25554"/>
    <w:rsid w:val="00B37256"/>
    <w:rsid w:val="00B94B87"/>
    <w:rsid w:val="00BB1F02"/>
    <w:rsid w:val="00BB3471"/>
    <w:rsid w:val="00BB70E5"/>
    <w:rsid w:val="00BF2BC8"/>
    <w:rsid w:val="00C46AC9"/>
    <w:rsid w:val="00C564E9"/>
    <w:rsid w:val="00C852DF"/>
    <w:rsid w:val="00CA5516"/>
    <w:rsid w:val="00CA630A"/>
    <w:rsid w:val="00CB3030"/>
    <w:rsid w:val="00CB478E"/>
    <w:rsid w:val="00CD0C41"/>
    <w:rsid w:val="00CF0EC7"/>
    <w:rsid w:val="00D03D07"/>
    <w:rsid w:val="00D06BA2"/>
    <w:rsid w:val="00D1293D"/>
    <w:rsid w:val="00D35559"/>
    <w:rsid w:val="00D577B9"/>
    <w:rsid w:val="00D70887"/>
    <w:rsid w:val="00D82B41"/>
    <w:rsid w:val="00D865E3"/>
    <w:rsid w:val="00D90562"/>
    <w:rsid w:val="00DC32AB"/>
    <w:rsid w:val="00DE07DB"/>
    <w:rsid w:val="00E0670B"/>
    <w:rsid w:val="00E17DAD"/>
    <w:rsid w:val="00E17F0F"/>
    <w:rsid w:val="00E32CA0"/>
    <w:rsid w:val="00E641E6"/>
    <w:rsid w:val="00E85383"/>
    <w:rsid w:val="00EC6BE2"/>
    <w:rsid w:val="00EE0164"/>
    <w:rsid w:val="00EE631A"/>
    <w:rsid w:val="00EF29F7"/>
    <w:rsid w:val="00F06507"/>
    <w:rsid w:val="00FE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D37BD8"/>
  <w14:defaultImageDpi w14:val="300"/>
  <w15:docId w15:val="{35F8B211-BB3D-457F-B092-CF311389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C61"/>
    <w:rPr>
      <w:rFonts w:ascii="Lucida Grande" w:eastAsia="Times New Roman" w:hAnsi="Lucida Grande" w:cs="Lucida Grande"/>
      <w:sz w:val="18"/>
      <w:szCs w:val="18"/>
      <w:lang w:eastAsia="en-US"/>
    </w:rPr>
  </w:style>
  <w:style w:type="paragraph" w:customStyle="1" w:styleId="Default">
    <w:name w:val="Default"/>
    <w:rsid w:val="00F06507"/>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06507"/>
    <w:rPr>
      <w:color w:val="0000FF" w:themeColor="hyperlink"/>
      <w:u w:val="single"/>
    </w:rPr>
  </w:style>
  <w:style w:type="paragraph" w:styleId="Header">
    <w:name w:val="header"/>
    <w:basedOn w:val="Normal"/>
    <w:link w:val="HeaderChar"/>
    <w:rsid w:val="00E17F0F"/>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rsid w:val="00E17F0F"/>
    <w:rPr>
      <w:rFonts w:ascii="Times New Roman" w:eastAsia="Times New Roman" w:hAnsi="Times New Roman" w:cs="Times New Roman"/>
      <w:lang w:eastAsia="en-US"/>
    </w:rPr>
  </w:style>
  <w:style w:type="paragraph" w:styleId="ListParagraph">
    <w:name w:val="List Paragraph"/>
    <w:basedOn w:val="Normal"/>
    <w:uiPriority w:val="34"/>
    <w:qFormat/>
    <w:rsid w:val="00BB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dexchange.info/resource/4847/hearth-defining-chronically-homeless-final-r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Tony Gardner Consulting</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Gardner</dc:creator>
  <cp:keywords/>
  <dc:description/>
  <cp:lastModifiedBy>Bob Russell</cp:lastModifiedBy>
  <cp:revision>2</cp:revision>
  <cp:lastPrinted>2016-01-18T22:25:00Z</cp:lastPrinted>
  <dcterms:created xsi:type="dcterms:W3CDTF">2016-01-19T16:31:00Z</dcterms:created>
  <dcterms:modified xsi:type="dcterms:W3CDTF">2016-01-19T16:31:00Z</dcterms:modified>
</cp:coreProperties>
</file>