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0D57E" w14:textId="675B4E57" w:rsidR="009D3A9C" w:rsidRPr="009D3A9C" w:rsidRDefault="009D3A9C" w:rsidP="009D3A9C">
      <w:pPr>
        <w:ind w:left="2430" w:hanging="2430"/>
        <w:rPr>
          <w:i/>
          <w:iCs/>
          <w:color w:val="595959" w:themeColor="text1" w:themeTint="A6"/>
        </w:rPr>
      </w:pPr>
      <w:r w:rsidRPr="009D3A9C">
        <w:rPr>
          <w:i/>
          <w:iCs/>
          <w:color w:val="595959" w:themeColor="text1" w:themeTint="A6"/>
        </w:rPr>
        <w:tab/>
        <w:t>Enter names of individuals responsible for each role.</w:t>
      </w:r>
    </w:p>
    <w:tbl>
      <w:tblPr>
        <w:tblStyle w:val="TableGrid"/>
        <w:tblW w:w="0" w:type="auto"/>
        <w:tblInd w:w="-45" w:type="dxa"/>
        <w:tblLook w:val="04A0" w:firstRow="1" w:lastRow="0" w:firstColumn="1" w:lastColumn="0" w:noHBand="0" w:noVBand="1"/>
      </w:tblPr>
      <w:tblGrid>
        <w:gridCol w:w="2293"/>
        <w:gridCol w:w="4734"/>
        <w:gridCol w:w="1364"/>
        <w:gridCol w:w="4856"/>
        <w:gridCol w:w="1108"/>
      </w:tblGrid>
      <w:tr w:rsidR="00DB63F3" w14:paraId="7154D200" w14:textId="77777777" w:rsidTr="0017242D">
        <w:trPr>
          <w:tblHeader/>
        </w:trPr>
        <w:tc>
          <w:tcPr>
            <w:tcW w:w="2250" w:type="dxa"/>
            <w:tcBorders>
              <w:top w:val="single" w:sz="36" w:space="0" w:color="FFFFFF" w:themeColor="background1"/>
              <w:left w:val="single" w:sz="36" w:space="0" w:color="FFFFFF" w:themeColor="background1"/>
              <w:bottom w:val="single" w:sz="48" w:space="0" w:color="FFFFFF" w:themeColor="background1"/>
              <w:right w:val="single" w:sz="36" w:space="0" w:color="FFFFFF" w:themeColor="background1"/>
            </w:tcBorders>
          </w:tcPr>
          <w:p w14:paraId="52456892" w14:textId="77777777" w:rsidR="005916A5" w:rsidRDefault="005916A5"/>
        </w:tc>
        <w:tc>
          <w:tcPr>
            <w:tcW w:w="4754" w:type="dxa"/>
            <w:tcBorders>
              <w:top w:val="single" w:sz="36" w:space="0" w:color="FFFFFF" w:themeColor="background1"/>
              <w:left w:val="single" w:sz="36" w:space="0" w:color="FFFFFF" w:themeColor="background1"/>
              <w:bottom w:val="single" w:sz="48" w:space="0" w:color="FFFFFF" w:themeColor="background1"/>
              <w:right w:val="single" w:sz="36" w:space="0" w:color="FFFFFF" w:themeColor="background1"/>
            </w:tcBorders>
            <w:shd w:val="clear" w:color="auto" w:fill="405B7D"/>
          </w:tcPr>
          <w:p w14:paraId="0FE4E9E4" w14:textId="20890144" w:rsidR="005916A5" w:rsidRPr="00DF433C" w:rsidRDefault="005916A5">
            <w:pPr>
              <w:rPr>
                <w:rFonts w:ascii="Lato" w:hAnsi="Lato"/>
                <w:color w:val="FFFFFF" w:themeColor="background1"/>
              </w:rPr>
            </w:pPr>
            <w:r w:rsidRPr="00DF433C">
              <w:rPr>
                <w:rFonts w:ascii="Lato" w:hAnsi="Lato"/>
                <w:b/>
                <w:bCs/>
                <w:color w:val="FFFFFF" w:themeColor="background1"/>
              </w:rPr>
              <w:t>DURING</w:t>
            </w:r>
            <w:r w:rsidRPr="00DF433C">
              <w:rPr>
                <w:rFonts w:ascii="Lato" w:hAnsi="Lato"/>
                <w:color w:val="FFFFFF" w:themeColor="background1"/>
              </w:rPr>
              <w:t xml:space="preserve"> Onboarding</w:t>
            </w:r>
          </w:p>
        </w:tc>
        <w:tc>
          <w:tcPr>
            <w:tcW w:w="1366" w:type="dxa"/>
            <w:tcBorders>
              <w:top w:val="single" w:sz="36" w:space="0" w:color="FFFFFF" w:themeColor="background1"/>
              <w:left w:val="single" w:sz="36" w:space="0" w:color="FFFFFF" w:themeColor="background1"/>
              <w:bottom w:val="single" w:sz="48" w:space="0" w:color="FFFFFF" w:themeColor="background1"/>
              <w:right w:val="single" w:sz="36" w:space="0" w:color="FFFFFF" w:themeColor="background1"/>
            </w:tcBorders>
            <w:shd w:val="clear" w:color="auto" w:fill="405B7D"/>
          </w:tcPr>
          <w:p w14:paraId="5BED857A" w14:textId="0B0BD9D7" w:rsidR="005916A5" w:rsidRPr="00DF433C" w:rsidRDefault="005916A5" w:rsidP="00345529">
            <w:pPr>
              <w:jc w:val="center"/>
              <w:rPr>
                <w:rFonts w:ascii="Lato" w:hAnsi="Lato"/>
                <w:color w:val="FFFFFF" w:themeColor="background1"/>
              </w:rPr>
            </w:pPr>
            <w:r w:rsidRPr="00DF433C">
              <w:rPr>
                <w:rFonts w:ascii="Lato" w:hAnsi="Lato"/>
                <w:color w:val="FFFFFF" w:themeColor="background1"/>
              </w:rPr>
              <w:t>Effort</w:t>
            </w:r>
          </w:p>
        </w:tc>
        <w:tc>
          <w:tcPr>
            <w:tcW w:w="4877" w:type="dxa"/>
            <w:tcBorders>
              <w:top w:val="single" w:sz="36" w:space="0" w:color="FFFFFF" w:themeColor="background1"/>
              <w:left w:val="single" w:sz="36" w:space="0" w:color="FFFFFF" w:themeColor="background1"/>
              <w:bottom w:val="single" w:sz="48" w:space="0" w:color="FFFFFF" w:themeColor="background1"/>
              <w:right w:val="single" w:sz="36" w:space="0" w:color="FFFFFF" w:themeColor="background1"/>
            </w:tcBorders>
            <w:shd w:val="clear" w:color="auto" w:fill="405B7D"/>
          </w:tcPr>
          <w:p w14:paraId="1EC97699" w14:textId="1E126323" w:rsidR="005916A5" w:rsidRPr="00DF433C" w:rsidRDefault="005916A5">
            <w:pPr>
              <w:rPr>
                <w:rFonts w:ascii="Lato" w:hAnsi="Lato"/>
                <w:color w:val="FFFFFF" w:themeColor="background1"/>
              </w:rPr>
            </w:pPr>
            <w:r w:rsidRPr="00DF433C">
              <w:rPr>
                <w:rFonts w:ascii="Lato" w:hAnsi="Lato"/>
                <w:b/>
                <w:bCs/>
                <w:color w:val="FFFFFF" w:themeColor="background1"/>
              </w:rPr>
              <w:t>AFTER</w:t>
            </w:r>
            <w:r w:rsidRPr="00DF433C">
              <w:rPr>
                <w:rFonts w:ascii="Lato" w:hAnsi="Lato"/>
                <w:color w:val="FFFFFF" w:themeColor="background1"/>
              </w:rPr>
              <w:t xml:space="preserve"> Onboarding</w:t>
            </w:r>
          </w:p>
        </w:tc>
        <w:tc>
          <w:tcPr>
            <w:tcW w:w="1108" w:type="dxa"/>
            <w:tcBorders>
              <w:top w:val="single" w:sz="36" w:space="0" w:color="FFFFFF" w:themeColor="background1"/>
              <w:left w:val="single" w:sz="36" w:space="0" w:color="FFFFFF" w:themeColor="background1"/>
              <w:bottom w:val="single" w:sz="48" w:space="0" w:color="FFFFFF" w:themeColor="background1"/>
              <w:right w:val="single" w:sz="36" w:space="0" w:color="FFFFFF" w:themeColor="background1"/>
            </w:tcBorders>
            <w:shd w:val="clear" w:color="auto" w:fill="405B7D"/>
          </w:tcPr>
          <w:p w14:paraId="586D39F2" w14:textId="09ABCC4E" w:rsidR="005916A5" w:rsidRPr="00DF433C" w:rsidRDefault="005916A5" w:rsidP="00345529">
            <w:pPr>
              <w:jc w:val="center"/>
              <w:rPr>
                <w:rFonts w:ascii="Lato" w:hAnsi="Lato"/>
                <w:color w:val="FFFFFF" w:themeColor="background1"/>
              </w:rPr>
            </w:pPr>
            <w:r w:rsidRPr="00DF433C">
              <w:rPr>
                <w:rFonts w:ascii="Lato" w:hAnsi="Lato"/>
                <w:color w:val="FFFFFF" w:themeColor="background1"/>
              </w:rPr>
              <w:t>Effort</w:t>
            </w:r>
          </w:p>
        </w:tc>
      </w:tr>
      <w:tr w:rsidR="00DB63F3" w14:paraId="1C18AEE6" w14:textId="77777777" w:rsidTr="0017242D">
        <w:tc>
          <w:tcPr>
            <w:tcW w:w="2250" w:type="dxa"/>
            <w:vMerge w:val="restart"/>
            <w:tcBorders>
              <w:top w:val="single" w:sz="48" w:space="0" w:color="FFFFFF" w:themeColor="background1"/>
              <w:left w:val="single" w:sz="36" w:space="0" w:color="FFFFFF" w:themeColor="background1"/>
              <w:bottom w:val="single" w:sz="48" w:space="0" w:color="FFFFFF" w:themeColor="background1"/>
              <w:right w:val="single" w:sz="36" w:space="0" w:color="FFFFFF" w:themeColor="background1"/>
            </w:tcBorders>
            <w:shd w:val="clear" w:color="auto" w:fill="auto"/>
          </w:tcPr>
          <w:p w14:paraId="5E094914" w14:textId="56113AAA" w:rsidR="00DB63F3" w:rsidRPr="00DB63F3" w:rsidRDefault="00DB63F3" w:rsidP="00EE5846">
            <w:pPr>
              <w:jc w:val="right"/>
              <w:rPr>
                <w:rFonts w:ascii="Kadwa" w:hAnsi="Kadwa" w:cs="Kadwa"/>
                <w:b/>
                <w:bCs/>
                <w:color w:val="405B7D"/>
              </w:rPr>
            </w:pPr>
            <w:r w:rsidRPr="00DB63F3">
              <w:rPr>
                <w:rFonts w:ascii="Kadwa" w:hAnsi="Kadwa" w:cs="Kadwa"/>
                <w:b/>
                <w:bCs/>
                <w:color w:val="405B7D"/>
              </w:rPr>
              <w:t>Project Manager</w:t>
            </w:r>
          </w:p>
        </w:tc>
        <w:tc>
          <w:tcPr>
            <w:tcW w:w="4754" w:type="dxa"/>
            <w:tcBorders>
              <w:top w:val="single" w:sz="48" w:space="0" w:color="FFFFFF" w:themeColor="background1"/>
              <w:left w:val="single" w:sz="36" w:space="0" w:color="FFFFFF" w:themeColor="background1"/>
              <w:bottom w:val="single" w:sz="48" w:space="0" w:color="FFFFFF" w:themeColor="background1"/>
              <w:right w:val="single" w:sz="36" w:space="0" w:color="FFFFFF" w:themeColor="background1"/>
            </w:tcBorders>
            <w:shd w:val="clear" w:color="auto" w:fill="C5D0D9"/>
          </w:tcPr>
          <w:p w14:paraId="7193FF57" w14:textId="76A10B70" w:rsidR="00DB63F3" w:rsidRPr="00DB63F3" w:rsidRDefault="00DB63F3">
            <w:pPr>
              <w:rPr>
                <w:rFonts w:ascii="Lato" w:hAnsi="Lato"/>
                <w:color w:val="405B7D"/>
              </w:rPr>
            </w:pPr>
            <w:r w:rsidRPr="00DB63F3">
              <w:rPr>
                <w:rFonts w:ascii="Lato" w:hAnsi="Lato"/>
                <w:color w:val="405B7D"/>
              </w:rPr>
              <w:t xml:space="preserve">Name:  </w:t>
            </w:r>
            <w:r w:rsidRPr="00DB63F3">
              <w:rPr>
                <w:rFonts w:ascii="Lato" w:hAnsi="Lato"/>
                <w:color w:val="405B7D"/>
              </w:rPr>
              <w:fldChar w:fldCharType="begin">
                <w:ffData>
                  <w:name w:val="Text1"/>
                  <w:enabled/>
                  <w:calcOnExit w:val="0"/>
                  <w:textInput/>
                </w:ffData>
              </w:fldChar>
            </w:r>
            <w:bookmarkStart w:id="0" w:name="Text1"/>
            <w:r w:rsidRPr="00DB63F3">
              <w:rPr>
                <w:rFonts w:ascii="Lato" w:hAnsi="Lato"/>
                <w:color w:val="405B7D"/>
              </w:rPr>
              <w:instrText xml:space="preserve"> FORMTEXT </w:instrText>
            </w:r>
            <w:r w:rsidRPr="00DB63F3">
              <w:rPr>
                <w:rFonts w:ascii="Lato" w:hAnsi="Lato"/>
                <w:color w:val="405B7D"/>
              </w:rPr>
            </w:r>
            <w:r w:rsidRPr="00DB63F3">
              <w:rPr>
                <w:rFonts w:ascii="Lato" w:hAnsi="Lato"/>
                <w:color w:val="405B7D"/>
              </w:rPr>
              <w:fldChar w:fldCharType="separate"/>
            </w:r>
            <w:r w:rsidRPr="00DB63F3">
              <w:rPr>
                <w:rFonts w:ascii="Lato" w:hAnsi="Lato"/>
                <w:noProof/>
                <w:color w:val="405B7D"/>
              </w:rPr>
              <w:t> </w:t>
            </w:r>
            <w:r w:rsidRPr="00DB63F3">
              <w:rPr>
                <w:rFonts w:ascii="Lato" w:hAnsi="Lato"/>
                <w:noProof/>
                <w:color w:val="405B7D"/>
              </w:rPr>
              <w:t> </w:t>
            </w:r>
            <w:r w:rsidRPr="00DB63F3">
              <w:rPr>
                <w:rFonts w:ascii="Lato" w:hAnsi="Lato"/>
                <w:noProof/>
                <w:color w:val="405B7D"/>
              </w:rPr>
              <w:t> </w:t>
            </w:r>
            <w:r w:rsidRPr="00DB63F3">
              <w:rPr>
                <w:rFonts w:ascii="Lato" w:hAnsi="Lato"/>
                <w:noProof/>
                <w:color w:val="405B7D"/>
              </w:rPr>
              <w:t> </w:t>
            </w:r>
            <w:r w:rsidRPr="00DB63F3">
              <w:rPr>
                <w:rFonts w:ascii="Lato" w:hAnsi="Lato"/>
                <w:noProof/>
                <w:color w:val="405B7D"/>
              </w:rPr>
              <w:t> </w:t>
            </w:r>
            <w:r w:rsidRPr="00DB63F3">
              <w:rPr>
                <w:rFonts w:ascii="Lato" w:hAnsi="Lato"/>
                <w:color w:val="405B7D"/>
              </w:rPr>
              <w:fldChar w:fldCharType="end"/>
            </w:r>
            <w:bookmarkEnd w:id="0"/>
          </w:p>
        </w:tc>
        <w:tc>
          <w:tcPr>
            <w:tcW w:w="1366" w:type="dxa"/>
            <w:tcBorders>
              <w:top w:val="single" w:sz="48" w:space="0" w:color="FFFFFF" w:themeColor="background1"/>
              <w:left w:val="single" w:sz="36" w:space="0" w:color="FFFFFF" w:themeColor="background1"/>
              <w:bottom w:val="single" w:sz="48" w:space="0" w:color="FFFFFF" w:themeColor="background1"/>
              <w:right w:val="single" w:sz="36" w:space="0" w:color="FFFFFF" w:themeColor="background1"/>
            </w:tcBorders>
          </w:tcPr>
          <w:p w14:paraId="55B79B93" w14:textId="1E8750F1" w:rsidR="00DB63F3" w:rsidRPr="00DB63F3" w:rsidRDefault="00DB63F3" w:rsidP="00345529">
            <w:pPr>
              <w:jc w:val="center"/>
              <w:rPr>
                <w:rFonts w:ascii="Lato" w:hAnsi="Lato"/>
                <w:b/>
                <w:bCs/>
              </w:rPr>
            </w:pPr>
            <w:r w:rsidRPr="00DB63F3">
              <w:rPr>
                <w:rFonts w:ascii="Lato" w:hAnsi="Lato"/>
                <w:b/>
                <w:bCs/>
              </w:rPr>
              <w:t>High</w:t>
            </w:r>
          </w:p>
        </w:tc>
        <w:tc>
          <w:tcPr>
            <w:tcW w:w="4877" w:type="dxa"/>
            <w:tcBorders>
              <w:top w:val="single" w:sz="48" w:space="0" w:color="FFFFFF" w:themeColor="background1"/>
              <w:left w:val="single" w:sz="36" w:space="0" w:color="FFFFFF" w:themeColor="background1"/>
              <w:bottom w:val="single" w:sz="48" w:space="0" w:color="FFFFFF" w:themeColor="background1"/>
              <w:right w:val="single" w:sz="36" w:space="0" w:color="FFFFFF" w:themeColor="background1"/>
            </w:tcBorders>
            <w:shd w:val="clear" w:color="auto" w:fill="C5D0D9"/>
          </w:tcPr>
          <w:p w14:paraId="35C196A3" w14:textId="78A29220" w:rsidR="00DB63F3" w:rsidRPr="00DB63F3" w:rsidRDefault="00DB63F3">
            <w:pPr>
              <w:rPr>
                <w:rFonts w:ascii="Lato" w:hAnsi="Lato"/>
                <w:color w:val="405B7D"/>
              </w:rPr>
            </w:pPr>
            <w:r w:rsidRPr="00DB63F3">
              <w:rPr>
                <w:rFonts w:ascii="Lato" w:hAnsi="Lato"/>
                <w:color w:val="405B7D"/>
              </w:rPr>
              <w:t xml:space="preserve">Name:  </w:t>
            </w:r>
            <w:r w:rsidRPr="00DB63F3">
              <w:rPr>
                <w:rFonts w:ascii="Lato" w:hAnsi="Lato"/>
                <w:color w:val="405B7D"/>
              </w:rPr>
              <w:fldChar w:fldCharType="begin">
                <w:ffData>
                  <w:name w:val="Text2"/>
                  <w:enabled/>
                  <w:calcOnExit w:val="0"/>
                  <w:textInput/>
                </w:ffData>
              </w:fldChar>
            </w:r>
            <w:bookmarkStart w:id="1" w:name="Text2"/>
            <w:r w:rsidRPr="00DB63F3">
              <w:rPr>
                <w:rFonts w:ascii="Lato" w:hAnsi="Lato"/>
                <w:color w:val="405B7D"/>
              </w:rPr>
              <w:instrText xml:space="preserve"> FORMTEXT </w:instrText>
            </w:r>
            <w:r w:rsidRPr="00DB63F3">
              <w:rPr>
                <w:rFonts w:ascii="Lato" w:hAnsi="Lato"/>
                <w:color w:val="405B7D"/>
              </w:rPr>
            </w:r>
            <w:r w:rsidRPr="00DB63F3">
              <w:rPr>
                <w:rFonts w:ascii="Lato" w:hAnsi="Lato"/>
                <w:color w:val="405B7D"/>
              </w:rPr>
              <w:fldChar w:fldCharType="separate"/>
            </w:r>
            <w:r w:rsidRPr="00DB63F3">
              <w:rPr>
                <w:rFonts w:ascii="Lato" w:hAnsi="Lato"/>
                <w:noProof/>
                <w:color w:val="405B7D"/>
              </w:rPr>
              <w:t> </w:t>
            </w:r>
            <w:r w:rsidRPr="00DB63F3">
              <w:rPr>
                <w:rFonts w:ascii="Lato" w:hAnsi="Lato"/>
                <w:noProof/>
                <w:color w:val="405B7D"/>
              </w:rPr>
              <w:t> </w:t>
            </w:r>
            <w:r w:rsidRPr="00DB63F3">
              <w:rPr>
                <w:rFonts w:ascii="Lato" w:hAnsi="Lato"/>
                <w:noProof/>
                <w:color w:val="405B7D"/>
              </w:rPr>
              <w:t> </w:t>
            </w:r>
            <w:r w:rsidRPr="00DB63F3">
              <w:rPr>
                <w:rFonts w:ascii="Lato" w:hAnsi="Lato"/>
                <w:noProof/>
                <w:color w:val="405B7D"/>
              </w:rPr>
              <w:t> </w:t>
            </w:r>
            <w:r w:rsidRPr="00DB63F3">
              <w:rPr>
                <w:rFonts w:ascii="Lato" w:hAnsi="Lato"/>
                <w:noProof/>
                <w:color w:val="405B7D"/>
              </w:rPr>
              <w:t> </w:t>
            </w:r>
            <w:r w:rsidRPr="00DB63F3">
              <w:rPr>
                <w:rFonts w:ascii="Lato" w:hAnsi="Lato"/>
                <w:color w:val="405B7D"/>
              </w:rPr>
              <w:fldChar w:fldCharType="end"/>
            </w:r>
            <w:bookmarkEnd w:id="1"/>
          </w:p>
        </w:tc>
        <w:tc>
          <w:tcPr>
            <w:tcW w:w="1108" w:type="dxa"/>
            <w:tcBorders>
              <w:top w:val="single" w:sz="48" w:space="0" w:color="FFFFFF" w:themeColor="background1"/>
              <w:left w:val="single" w:sz="36" w:space="0" w:color="FFFFFF" w:themeColor="background1"/>
              <w:bottom w:val="single" w:sz="48" w:space="0" w:color="FFFFFF" w:themeColor="background1"/>
              <w:right w:val="single" w:sz="36" w:space="0" w:color="FFFFFF" w:themeColor="background1"/>
            </w:tcBorders>
          </w:tcPr>
          <w:p w14:paraId="23D0CB6C" w14:textId="31D79025" w:rsidR="00DB63F3" w:rsidRPr="00DB63F3" w:rsidRDefault="00DB63F3" w:rsidP="00345529">
            <w:pPr>
              <w:jc w:val="center"/>
              <w:rPr>
                <w:rFonts w:ascii="Lato" w:hAnsi="Lato"/>
                <w:b/>
                <w:bCs/>
              </w:rPr>
            </w:pPr>
            <w:r w:rsidRPr="00DB63F3">
              <w:rPr>
                <w:rFonts w:ascii="Lato" w:hAnsi="Lato"/>
                <w:b/>
                <w:bCs/>
              </w:rPr>
              <w:t>Varies</w:t>
            </w:r>
          </w:p>
        </w:tc>
      </w:tr>
      <w:tr w:rsidR="00270590" w14:paraId="6444552B" w14:textId="77777777" w:rsidTr="0017242D">
        <w:tc>
          <w:tcPr>
            <w:tcW w:w="2250" w:type="dxa"/>
            <w:vMerge/>
            <w:tcBorders>
              <w:top w:val="single" w:sz="48" w:space="0" w:color="FFFFFF" w:themeColor="background1"/>
              <w:left w:val="single" w:sz="36" w:space="0" w:color="FFFFFF" w:themeColor="background1"/>
              <w:bottom w:val="single" w:sz="48" w:space="0" w:color="FFFFFF" w:themeColor="background1"/>
              <w:right w:val="single" w:sz="36" w:space="0" w:color="FFFFFF" w:themeColor="background1"/>
            </w:tcBorders>
            <w:shd w:val="clear" w:color="auto" w:fill="auto"/>
          </w:tcPr>
          <w:p w14:paraId="79FA7E06" w14:textId="77777777" w:rsidR="00270590" w:rsidRPr="00DB63F3" w:rsidRDefault="00270590" w:rsidP="00EE5846">
            <w:pPr>
              <w:jc w:val="right"/>
              <w:rPr>
                <w:rFonts w:ascii="Kadwa" w:hAnsi="Kadwa" w:cs="Kadwa"/>
                <w:b/>
                <w:bCs/>
                <w:color w:val="405B7D"/>
              </w:rPr>
            </w:pPr>
          </w:p>
        </w:tc>
        <w:tc>
          <w:tcPr>
            <w:tcW w:w="6120" w:type="dxa"/>
            <w:gridSpan w:val="2"/>
            <w:tcBorders>
              <w:top w:val="single" w:sz="48" w:space="0" w:color="FFFFFF" w:themeColor="background1"/>
              <w:left w:val="single" w:sz="36" w:space="0" w:color="FFFFFF" w:themeColor="background1"/>
              <w:bottom w:val="single" w:sz="48" w:space="0" w:color="FFFFFF" w:themeColor="background1"/>
              <w:right w:val="single" w:sz="36" w:space="0" w:color="FFFFFF" w:themeColor="background1"/>
            </w:tcBorders>
          </w:tcPr>
          <w:p w14:paraId="73E040A4" w14:textId="77777777" w:rsidR="00270590" w:rsidRPr="00DF433C" w:rsidRDefault="00270590" w:rsidP="00270590">
            <w:pPr>
              <w:pStyle w:val="NormalWeb"/>
              <w:spacing w:before="0" w:beforeAutospacing="0" w:after="0" w:afterAutospacing="0"/>
              <w:jc w:val="both"/>
              <w:rPr>
                <w:rFonts w:ascii="Lato" w:hAnsi="Lato"/>
              </w:rPr>
            </w:pPr>
            <w:r w:rsidRPr="00DF433C">
              <w:rPr>
                <w:rFonts w:ascii="Lato" w:hAnsi="Lato"/>
                <w:b/>
                <w:bCs/>
                <w:color w:val="980000"/>
                <w:sz w:val="20"/>
                <w:szCs w:val="20"/>
              </w:rPr>
              <w:t>Primary contact for Bitfocus during the onboarding process.</w:t>
            </w:r>
          </w:p>
          <w:p w14:paraId="29D77F19" w14:textId="006C3382" w:rsidR="00270590" w:rsidRPr="00DF433C" w:rsidRDefault="00270590" w:rsidP="00270590">
            <w:pPr>
              <w:pStyle w:val="NormalWeb"/>
              <w:spacing w:before="0" w:beforeAutospacing="0" w:after="0" w:afterAutospacing="0"/>
              <w:jc w:val="both"/>
              <w:rPr>
                <w:rFonts w:ascii="Lato" w:hAnsi="Lato"/>
              </w:rPr>
            </w:pPr>
            <w:r w:rsidRPr="00DF433C">
              <w:rPr>
                <w:rFonts w:ascii="Lato" w:hAnsi="Lato"/>
                <w:color w:val="000000"/>
                <w:sz w:val="20"/>
                <w:szCs w:val="20"/>
              </w:rPr>
              <w:t>Oversees the customer side of the onboarding project. Coordinates project, migration, testing, communication, and training plans. Ensures onboarding roles are filled, decisions are made and documented, and that all customer-side work is delegated and completed. Works with Bitfocus onboarding team to maintain project schedule.</w:t>
            </w:r>
          </w:p>
        </w:tc>
        <w:tc>
          <w:tcPr>
            <w:tcW w:w="5985" w:type="dxa"/>
            <w:gridSpan w:val="2"/>
            <w:tcBorders>
              <w:top w:val="single" w:sz="48" w:space="0" w:color="FFFFFF" w:themeColor="background1"/>
              <w:left w:val="single" w:sz="36" w:space="0" w:color="FFFFFF" w:themeColor="background1"/>
              <w:bottom w:val="single" w:sz="48" w:space="0" w:color="FFFFFF" w:themeColor="background1"/>
              <w:right w:val="single" w:sz="36" w:space="0" w:color="FFFFFF" w:themeColor="background1"/>
            </w:tcBorders>
          </w:tcPr>
          <w:p w14:paraId="1ABD1E69" w14:textId="33B21F40" w:rsidR="00270590" w:rsidRPr="00DF433C" w:rsidRDefault="00270590" w:rsidP="00270590">
            <w:pPr>
              <w:pStyle w:val="NormalWeb"/>
              <w:spacing w:before="0" w:beforeAutospacing="0" w:after="0" w:afterAutospacing="0"/>
              <w:jc w:val="both"/>
              <w:rPr>
                <w:rFonts w:ascii="Lato" w:hAnsi="Lato"/>
              </w:rPr>
            </w:pPr>
            <w:r w:rsidRPr="00DF433C">
              <w:rPr>
                <w:rFonts w:ascii="Lato" w:hAnsi="Lato"/>
                <w:color w:val="000000"/>
                <w:sz w:val="20"/>
                <w:szCs w:val="20"/>
              </w:rPr>
              <w:t>May play a comparable role in any post-onboarding custom migration or other post-onboarding initiatives.</w:t>
            </w:r>
          </w:p>
        </w:tc>
      </w:tr>
      <w:tr w:rsidR="00DB63F3" w14:paraId="2E1936E9" w14:textId="77777777" w:rsidTr="0017242D">
        <w:tc>
          <w:tcPr>
            <w:tcW w:w="2250" w:type="dxa"/>
            <w:vMerge w:val="restart"/>
            <w:tcBorders>
              <w:top w:val="single" w:sz="48" w:space="0" w:color="FFFFFF" w:themeColor="background1"/>
              <w:left w:val="single" w:sz="36" w:space="0" w:color="FFFFFF" w:themeColor="background1"/>
              <w:bottom w:val="single" w:sz="48" w:space="0" w:color="FFFFFF" w:themeColor="background1"/>
              <w:right w:val="single" w:sz="36" w:space="0" w:color="FFFFFF" w:themeColor="background1"/>
            </w:tcBorders>
            <w:shd w:val="clear" w:color="auto" w:fill="auto"/>
          </w:tcPr>
          <w:p w14:paraId="2C844736" w14:textId="1665B9DB" w:rsidR="00DB63F3" w:rsidRPr="00DB63F3" w:rsidRDefault="00DB63F3" w:rsidP="00EE5846">
            <w:pPr>
              <w:jc w:val="right"/>
              <w:rPr>
                <w:rFonts w:ascii="Kadwa" w:hAnsi="Kadwa" w:cs="Kadwa"/>
                <w:b/>
                <w:bCs/>
                <w:color w:val="405B7D"/>
              </w:rPr>
            </w:pPr>
            <w:r w:rsidRPr="00DB63F3">
              <w:rPr>
                <w:rFonts w:ascii="Kadwa" w:hAnsi="Kadwa" w:cs="Kadwa"/>
                <w:b/>
                <w:bCs/>
                <w:color w:val="405B7D"/>
              </w:rPr>
              <w:t>System Administrator</w:t>
            </w:r>
          </w:p>
        </w:tc>
        <w:tc>
          <w:tcPr>
            <w:tcW w:w="4754" w:type="dxa"/>
            <w:tcBorders>
              <w:top w:val="single" w:sz="48" w:space="0" w:color="FFFFFF" w:themeColor="background1"/>
              <w:left w:val="single" w:sz="36" w:space="0" w:color="FFFFFF" w:themeColor="background1"/>
              <w:bottom w:val="single" w:sz="48" w:space="0" w:color="FFFFFF" w:themeColor="background1"/>
              <w:right w:val="single" w:sz="36" w:space="0" w:color="FFFFFF" w:themeColor="background1"/>
            </w:tcBorders>
            <w:shd w:val="clear" w:color="auto" w:fill="C5D0D9"/>
          </w:tcPr>
          <w:p w14:paraId="20AA3E7E" w14:textId="4A93D9C0" w:rsidR="00DB63F3" w:rsidRPr="00DB63F3" w:rsidRDefault="00DB63F3">
            <w:pPr>
              <w:rPr>
                <w:rFonts w:ascii="Lato" w:hAnsi="Lato"/>
                <w:color w:val="405B7D"/>
              </w:rPr>
            </w:pPr>
            <w:r w:rsidRPr="00DB63F3">
              <w:rPr>
                <w:rFonts w:ascii="Lato" w:hAnsi="Lato"/>
                <w:color w:val="405B7D"/>
              </w:rPr>
              <w:t xml:space="preserve">Name:  </w:t>
            </w:r>
            <w:r w:rsidRPr="00DB63F3">
              <w:rPr>
                <w:rFonts w:ascii="Lato" w:hAnsi="Lato"/>
                <w:color w:val="405B7D"/>
              </w:rPr>
              <w:fldChar w:fldCharType="begin">
                <w:ffData>
                  <w:name w:val="Text3"/>
                  <w:enabled/>
                  <w:calcOnExit w:val="0"/>
                  <w:textInput/>
                </w:ffData>
              </w:fldChar>
            </w:r>
            <w:bookmarkStart w:id="2" w:name="Text3"/>
            <w:r w:rsidRPr="00DB63F3">
              <w:rPr>
                <w:rFonts w:ascii="Lato" w:hAnsi="Lato"/>
                <w:color w:val="405B7D"/>
              </w:rPr>
              <w:instrText xml:space="preserve"> FORMTEXT </w:instrText>
            </w:r>
            <w:r w:rsidRPr="00DB63F3">
              <w:rPr>
                <w:rFonts w:ascii="Lato" w:hAnsi="Lato"/>
                <w:color w:val="405B7D"/>
              </w:rPr>
            </w:r>
            <w:r w:rsidRPr="00DB63F3">
              <w:rPr>
                <w:rFonts w:ascii="Lato" w:hAnsi="Lato"/>
                <w:color w:val="405B7D"/>
              </w:rPr>
              <w:fldChar w:fldCharType="separate"/>
            </w:r>
            <w:r w:rsidRPr="00DB63F3">
              <w:rPr>
                <w:rFonts w:ascii="Lato" w:hAnsi="Lato"/>
                <w:noProof/>
                <w:color w:val="405B7D"/>
              </w:rPr>
              <w:t> </w:t>
            </w:r>
            <w:r w:rsidRPr="00DB63F3">
              <w:rPr>
                <w:rFonts w:ascii="Lato" w:hAnsi="Lato"/>
                <w:noProof/>
                <w:color w:val="405B7D"/>
              </w:rPr>
              <w:t> </w:t>
            </w:r>
            <w:r w:rsidRPr="00DB63F3">
              <w:rPr>
                <w:rFonts w:ascii="Lato" w:hAnsi="Lato"/>
                <w:noProof/>
                <w:color w:val="405B7D"/>
              </w:rPr>
              <w:t> </w:t>
            </w:r>
            <w:r w:rsidRPr="00DB63F3">
              <w:rPr>
                <w:rFonts w:ascii="Lato" w:hAnsi="Lato"/>
                <w:noProof/>
                <w:color w:val="405B7D"/>
              </w:rPr>
              <w:t> </w:t>
            </w:r>
            <w:r w:rsidRPr="00DB63F3">
              <w:rPr>
                <w:rFonts w:ascii="Lato" w:hAnsi="Lato"/>
                <w:noProof/>
                <w:color w:val="405B7D"/>
              </w:rPr>
              <w:t> </w:t>
            </w:r>
            <w:r w:rsidRPr="00DB63F3">
              <w:rPr>
                <w:rFonts w:ascii="Lato" w:hAnsi="Lato"/>
                <w:color w:val="405B7D"/>
              </w:rPr>
              <w:fldChar w:fldCharType="end"/>
            </w:r>
            <w:bookmarkEnd w:id="2"/>
          </w:p>
        </w:tc>
        <w:tc>
          <w:tcPr>
            <w:tcW w:w="1366" w:type="dxa"/>
            <w:tcBorders>
              <w:top w:val="single" w:sz="48" w:space="0" w:color="FFFFFF" w:themeColor="background1"/>
              <w:left w:val="single" w:sz="36" w:space="0" w:color="FFFFFF" w:themeColor="background1"/>
              <w:bottom w:val="single" w:sz="48" w:space="0" w:color="FFFFFF" w:themeColor="background1"/>
              <w:right w:val="single" w:sz="36" w:space="0" w:color="FFFFFF" w:themeColor="background1"/>
            </w:tcBorders>
          </w:tcPr>
          <w:p w14:paraId="3E2C224B" w14:textId="30384405" w:rsidR="00DB63F3" w:rsidRPr="00DB63F3" w:rsidRDefault="00DB63F3" w:rsidP="00345529">
            <w:pPr>
              <w:jc w:val="center"/>
              <w:rPr>
                <w:rFonts w:ascii="Lato" w:hAnsi="Lato"/>
                <w:b/>
                <w:bCs/>
              </w:rPr>
            </w:pPr>
            <w:r w:rsidRPr="00DB63F3">
              <w:rPr>
                <w:rFonts w:ascii="Lato" w:hAnsi="Lato"/>
                <w:b/>
                <w:bCs/>
              </w:rPr>
              <w:t>High</w:t>
            </w:r>
          </w:p>
        </w:tc>
        <w:tc>
          <w:tcPr>
            <w:tcW w:w="4877" w:type="dxa"/>
            <w:tcBorders>
              <w:top w:val="single" w:sz="48" w:space="0" w:color="FFFFFF" w:themeColor="background1"/>
              <w:left w:val="single" w:sz="36" w:space="0" w:color="FFFFFF" w:themeColor="background1"/>
              <w:bottom w:val="single" w:sz="48" w:space="0" w:color="FFFFFF" w:themeColor="background1"/>
              <w:right w:val="single" w:sz="36" w:space="0" w:color="FFFFFF" w:themeColor="background1"/>
            </w:tcBorders>
            <w:shd w:val="clear" w:color="auto" w:fill="C5D0D9"/>
          </w:tcPr>
          <w:p w14:paraId="6971308F" w14:textId="20CDA5BB" w:rsidR="00DB63F3" w:rsidRPr="00DB63F3" w:rsidRDefault="00DB63F3">
            <w:pPr>
              <w:rPr>
                <w:rFonts w:ascii="Lato" w:hAnsi="Lato"/>
                <w:color w:val="405B7D"/>
              </w:rPr>
            </w:pPr>
            <w:r w:rsidRPr="00DB63F3">
              <w:rPr>
                <w:rFonts w:ascii="Lato" w:hAnsi="Lato"/>
                <w:color w:val="405B7D"/>
              </w:rPr>
              <w:t xml:space="preserve">Name:  </w:t>
            </w:r>
            <w:r w:rsidRPr="00DB63F3">
              <w:rPr>
                <w:rFonts w:ascii="Lato" w:hAnsi="Lato"/>
                <w:color w:val="405B7D"/>
              </w:rPr>
              <w:fldChar w:fldCharType="begin">
                <w:ffData>
                  <w:name w:val="Text4"/>
                  <w:enabled/>
                  <w:calcOnExit w:val="0"/>
                  <w:textInput/>
                </w:ffData>
              </w:fldChar>
            </w:r>
            <w:bookmarkStart w:id="3" w:name="Text4"/>
            <w:r w:rsidRPr="00DB63F3">
              <w:rPr>
                <w:rFonts w:ascii="Lato" w:hAnsi="Lato"/>
                <w:color w:val="405B7D"/>
              </w:rPr>
              <w:instrText xml:space="preserve"> FORMTEXT </w:instrText>
            </w:r>
            <w:r w:rsidRPr="00DB63F3">
              <w:rPr>
                <w:rFonts w:ascii="Lato" w:hAnsi="Lato"/>
                <w:color w:val="405B7D"/>
              </w:rPr>
            </w:r>
            <w:r w:rsidRPr="00DB63F3">
              <w:rPr>
                <w:rFonts w:ascii="Lato" w:hAnsi="Lato"/>
                <w:color w:val="405B7D"/>
              </w:rPr>
              <w:fldChar w:fldCharType="separate"/>
            </w:r>
            <w:r w:rsidRPr="00DB63F3">
              <w:rPr>
                <w:rFonts w:ascii="Lato" w:hAnsi="Lato"/>
                <w:noProof/>
                <w:color w:val="405B7D"/>
              </w:rPr>
              <w:t> </w:t>
            </w:r>
            <w:r w:rsidRPr="00DB63F3">
              <w:rPr>
                <w:rFonts w:ascii="Lato" w:hAnsi="Lato"/>
                <w:noProof/>
                <w:color w:val="405B7D"/>
              </w:rPr>
              <w:t> </w:t>
            </w:r>
            <w:r w:rsidRPr="00DB63F3">
              <w:rPr>
                <w:rFonts w:ascii="Lato" w:hAnsi="Lato"/>
                <w:noProof/>
                <w:color w:val="405B7D"/>
              </w:rPr>
              <w:t> </w:t>
            </w:r>
            <w:r w:rsidRPr="00DB63F3">
              <w:rPr>
                <w:rFonts w:ascii="Lato" w:hAnsi="Lato"/>
                <w:noProof/>
                <w:color w:val="405B7D"/>
              </w:rPr>
              <w:t> </w:t>
            </w:r>
            <w:r w:rsidRPr="00DB63F3">
              <w:rPr>
                <w:rFonts w:ascii="Lato" w:hAnsi="Lato"/>
                <w:noProof/>
                <w:color w:val="405B7D"/>
              </w:rPr>
              <w:t> </w:t>
            </w:r>
            <w:r w:rsidRPr="00DB63F3">
              <w:rPr>
                <w:rFonts w:ascii="Lato" w:hAnsi="Lato"/>
                <w:color w:val="405B7D"/>
              </w:rPr>
              <w:fldChar w:fldCharType="end"/>
            </w:r>
            <w:bookmarkEnd w:id="3"/>
          </w:p>
        </w:tc>
        <w:tc>
          <w:tcPr>
            <w:tcW w:w="1108" w:type="dxa"/>
            <w:tcBorders>
              <w:top w:val="single" w:sz="48" w:space="0" w:color="FFFFFF" w:themeColor="background1"/>
              <w:left w:val="single" w:sz="36" w:space="0" w:color="FFFFFF" w:themeColor="background1"/>
              <w:bottom w:val="single" w:sz="48" w:space="0" w:color="FFFFFF" w:themeColor="background1"/>
              <w:right w:val="single" w:sz="36" w:space="0" w:color="FFFFFF" w:themeColor="background1"/>
            </w:tcBorders>
          </w:tcPr>
          <w:p w14:paraId="492F13D9" w14:textId="1DAAEE9A" w:rsidR="00DB63F3" w:rsidRPr="00DB63F3" w:rsidRDefault="00DB63F3" w:rsidP="00345529">
            <w:pPr>
              <w:jc w:val="center"/>
              <w:rPr>
                <w:rFonts w:ascii="Lato" w:hAnsi="Lato"/>
                <w:b/>
                <w:bCs/>
              </w:rPr>
            </w:pPr>
            <w:r w:rsidRPr="00DB63F3">
              <w:rPr>
                <w:rFonts w:ascii="Lato" w:hAnsi="Lato"/>
                <w:b/>
                <w:bCs/>
              </w:rPr>
              <w:t>High</w:t>
            </w:r>
          </w:p>
        </w:tc>
      </w:tr>
      <w:tr w:rsidR="00270590" w14:paraId="6A029A50" w14:textId="77777777" w:rsidTr="0017242D">
        <w:tc>
          <w:tcPr>
            <w:tcW w:w="2250" w:type="dxa"/>
            <w:vMerge/>
            <w:tcBorders>
              <w:top w:val="single" w:sz="48" w:space="0" w:color="FFFFFF" w:themeColor="background1"/>
              <w:left w:val="single" w:sz="36" w:space="0" w:color="FFFFFF" w:themeColor="background1"/>
              <w:bottom w:val="single" w:sz="48" w:space="0" w:color="FFFFFF" w:themeColor="background1"/>
              <w:right w:val="single" w:sz="36" w:space="0" w:color="FFFFFF" w:themeColor="background1"/>
            </w:tcBorders>
            <w:shd w:val="clear" w:color="auto" w:fill="auto"/>
          </w:tcPr>
          <w:p w14:paraId="185C62A3" w14:textId="77777777" w:rsidR="00270590" w:rsidRPr="00DB63F3" w:rsidRDefault="00270590" w:rsidP="00EE5846">
            <w:pPr>
              <w:jc w:val="right"/>
              <w:rPr>
                <w:rFonts w:ascii="Kadwa" w:hAnsi="Kadwa" w:cs="Kadwa"/>
                <w:b/>
                <w:bCs/>
                <w:color w:val="405B7D"/>
              </w:rPr>
            </w:pPr>
          </w:p>
        </w:tc>
        <w:tc>
          <w:tcPr>
            <w:tcW w:w="6120" w:type="dxa"/>
            <w:gridSpan w:val="2"/>
            <w:tcBorders>
              <w:top w:val="single" w:sz="48" w:space="0" w:color="FFFFFF" w:themeColor="background1"/>
              <w:left w:val="single" w:sz="36" w:space="0" w:color="FFFFFF" w:themeColor="background1"/>
              <w:bottom w:val="single" w:sz="48" w:space="0" w:color="FFFFFF" w:themeColor="background1"/>
              <w:right w:val="single" w:sz="36" w:space="0" w:color="FFFFFF" w:themeColor="background1"/>
            </w:tcBorders>
          </w:tcPr>
          <w:p w14:paraId="7FB8A86D" w14:textId="30A017A8" w:rsidR="00270590" w:rsidRPr="00DF433C" w:rsidRDefault="00270590" w:rsidP="00270590">
            <w:pPr>
              <w:pStyle w:val="NormalWeb"/>
              <w:spacing w:before="0" w:beforeAutospacing="0" w:after="0" w:afterAutospacing="0"/>
              <w:jc w:val="both"/>
              <w:rPr>
                <w:rFonts w:ascii="Lato" w:hAnsi="Lato"/>
              </w:rPr>
            </w:pPr>
            <w:r w:rsidRPr="00DF433C">
              <w:rPr>
                <w:rFonts w:ascii="Lato" w:hAnsi="Lato"/>
                <w:color w:val="000000"/>
                <w:sz w:val="20"/>
                <w:szCs w:val="20"/>
              </w:rPr>
              <w:t xml:space="preserve">Dives deep into Clarity Human Services functionality and configures the system to meet the needs of the community. Makes decisions about configuration and documents decisions. Understands HMIS workflows and identifies and implements strategies for customizing the site based on community feedback. </w:t>
            </w:r>
            <w:r w:rsidRPr="00DF433C">
              <w:rPr>
                <w:rFonts w:ascii="Lato" w:hAnsi="Lato"/>
                <w:b/>
                <w:bCs/>
                <w:color w:val="980000"/>
                <w:sz w:val="20"/>
                <w:szCs w:val="20"/>
              </w:rPr>
              <w:t>User acceptance testing: Responsible for reviewing data migration and system configuration for accuracy. Signs off on migrated data.</w:t>
            </w:r>
          </w:p>
        </w:tc>
        <w:tc>
          <w:tcPr>
            <w:tcW w:w="5985" w:type="dxa"/>
            <w:gridSpan w:val="2"/>
            <w:tcBorders>
              <w:top w:val="single" w:sz="48" w:space="0" w:color="FFFFFF" w:themeColor="background1"/>
              <w:left w:val="single" w:sz="36" w:space="0" w:color="FFFFFF" w:themeColor="background1"/>
              <w:bottom w:val="single" w:sz="48" w:space="0" w:color="FFFFFF" w:themeColor="background1"/>
              <w:right w:val="single" w:sz="36" w:space="0" w:color="FFFFFF" w:themeColor="background1"/>
            </w:tcBorders>
          </w:tcPr>
          <w:p w14:paraId="4050776E" w14:textId="52736AD6" w:rsidR="00270590" w:rsidRPr="00DF433C" w:rsidRDefault="00270590" w:rsidP="00270590">
            <w:pPr>
              <w:pStyle w:val="NormalWeb"/>
              <w:spacing w:before="0" w:beforeAutospacing="0" w:after="0" w:afterAutospacing="0"/>
              <w:jc w:val="both"/>
              <w:rPr>
                <w:rFonts w:ascii="Lato" w:hAnsi="Lato"/>
              </w:rPr>
            </w:pPr>
            <w:r w:rsidRPr="00DF433C">
              <w:rPr>
                <w:rFonts w:ascii="Lato" w:hAnsi="Lato"/>
                <w:color w:val="000000"/>
                <w:sz w:val="20"/>
                <w:szCs w:val="20"/>
              </w:rPr>
              <w:t>Maintains system, including ongoing configuration and updates. Learns about new Clarity features and helps the community decide whether to incorporate them. Continues to identify and implement strategies for customizing the site based on community feedback.</w:t>
            </w:r>
          </w:p>
        </w:tc>
      </w:tr>
      <w:tr w:rsidR="00DB63F3" w14:paraId="496FD5B1" w14:textId="77777777" w:rsidTr="0017242D">
        <w:tc>
          <w:tcPr>
            <w:tcW w:w="2250" w:type="dxa"/>
            <w:vMerge w:val="restart"/>
            <w:tcBorders>
              <w:top w:val="single" w:sz="48" w:space="0" w:color="FFFFFF" w:themeColor="background1"/>
              <w:left w:val="single" w:sz="36" w:space="0" w:color="FFFFFF" w:themeColor="background1"/>
              <w:bottom w:val="single" w:sz="48" w:space="0" w:color="FFFFFF" w:themeColor="background1"/>
              <w:right w:val="single" w:sz="36" w:space="0" w:color="FFFFFF" w:themeColor="background1"/>
            </w:tcBorders>
            <w:shd w:val="clear" w:color="auto" w:fill="auto"/>
          </w:tcPr>
          <w:p w14:paraId="00E6E9B9" w14:textId="20C93B53" w:rsidR="00DB63F3" w:rsidRPr="00DB63F3" w:rsidRDefault="00DB63F3" w:rsidP="00EE5846">
            <w:pPr>
              <w:jc w:val="right"/>
              <w:rPr>
                <w:rFonts w:ascii="Kadwa" w:hAnsi="Kadwa" w:cs="Kadwa"/>
                <w:b/>
                <w:bCs/>
                <w:color w:val="405B7D"/>
              </w:rPr>
            </w:pPr>
            <w:r w:rsidRPr="00DB63F3">
              <w:rPr>
                <w:rFonts w:ascii="Kadwa" w:hAnsi="Kadwa" w:cs="Kadwa"/>
                <w:b/>
                <w:bCs/>
                <w:color w:val="405B7D"/>
              </w:rPr>
              <w:t>Privacy Officer</w:t>
            </w:r>
          </w:p>
        </w:tc>
        <w:tc>
          <w:tcPr>
            <w:tcW w:w="4754" w:type="dxa"/>
            <w:tcBorders>
              <w:top w:val="single" w:sz="48" w:space="0" w:color="FFFFFF" w:themeColor="background1"/>
              <w:left w:val="single" w:sz="36" w:space="0" w:color="FFFFFF" w:themeColor="background1"/>
              <w:bottom w:val="single" w:sz="48" w:space="0" w:color="FFFFFF" w:themeColor="background1"/>
              <w:right w:val="single" w:sz="36" w:space="0" w:color="FFFFFF" w:themeColor="background1"/>
            </w:tcBorders>
            <w:shd w:val="clear" w:color="auto" w:fill="C5D0D9"/>
          </w:tcPr>
          <w:p w14:paraId="012D015C" w14:textId="622A187C" w:rsidR="00DB63F3" w:rsidRPr="00DB63F3" w:rsidRDefault="00DB63F3">
            <w:pPr>
              <w:rPr>
                <w:rFonts w:ascii="Lato" w:hAnsi="Lato"/>
                <w:color w:val="405B7D"/>
              </w:rPr>
            </w:pPr>
            <w:r w:rsidRPr="00DB63F3">
              <w:rPr>
                <w:rFonts w:ascii="Lato" w:hAnsi="Lato"/>
                <w:color w:val="405B7D"/>
              </w:rPr>
              <w:t xml:space="preserve">Name:  </w:t>
            </w:r>
            <w:r w:rsidRPr="00DB63F3">
              <w:rPr>
                <w:rFonts w:ascii="Lato" w:hAnsi="Lato"/>
                <w:color w:val="405B7D"/>
              </w:rPr>
              <w:fldChar w:fldCharType="begin">
                <w:ffData>
                  <w:name w:val="Text5"/>
                  <w:enabled/>
                  <w:calcOnExit w:val="0"/>
                  <w:textInput/>
                </w:ffData>
              </w:fldChar>
            </w:r>
            <w:bookmarkStart w:id="4" w:name="Text5"/>
            <w:r w:rsidRPr="00DB63F3">
              <w:rPr>
                <w:rFonts w:ascii="Lato" w:hAnsi="Lato"/>
                <w:color w:val="405B7D"/>
              </w:rPr>
              <w:instrText xml:space="preserve"> FORMTEXT </w:instrText>
            </w:r>
            <w:r w:rsidRPr="00DB63F3">
              <w:rPr>
                <w:rFonts w:ascii="Lato" w:hAnsi="Lato"/>
                <w:color w:val="405B7D"/>
              </w:rPr>
            </w:r>
            <w:r w:rsidRPr="00DB63F3">
              <w:rPr>
                <w:rFonts w:ascii="Lato" w:hAnsi="Lato"/>
                <w:color w:val="405B7D"/>
              </w:rPr>
              <w:fldChar w:fldCharType="separate"/>
            </w:r>
            <w:r w:rsidRPr="00DB63F3">
              <w:rPr>
                <w:rFonts w:ascii="Lato" w:hAnsi="Lato"/>
                <w:noProof/>
                <w:color w:val="405B7D"/>
              </w:rPr>
              <w:t> </w:t>
            </w:r>
            <w:r w:rsidRPr="00DB63F3">
              <w:rPr>
                <w:rFonts w:ascii="Lato" w:hAnsi="Lato"/>
                <w:noProof/>
                <w:color w:val="405B7D"/>
              </w:rPr>
              <w:t> </w:t>
            </w:r>
            <w:r w:rsidRPr="00DB63F3">
              <w:rPr>
                <w:rFonts w:ascii="Lato" w:hAnsi="Lato"/>
                <w:noProof/>
                <w:color w:val="405B7D"/>
              </w:rPr>
              <w:t> </w:t>
            </w:r>
            <w:r w:rsidRPr="00DB63F3">
              <w:rPr>
                <w:rFonts w:ascii="Lato" w:hAnsi="Lato"/>
                <w:noProof/>
                <w:color w:val="405B7D"/>
              </w:rPr>
              <w:t> </w:t>
            </w:r>
            <w:r w:rsidRPr="00DB63F3">
              <w:rPr>
                <w:rFonts w:ascii="Lato" w:hAnsi="Lato"/>
                <w:noProof/>
                <w:color w:val="405B7D"/>
              </w:rPr>
              <w:t> </w:t>
            </w:r>
            <w:r w:rsidRPr="00DB63F3">
              <w:rPr>
                <w:rFonts w:ascii="Lato" w:hAnsi="Lato"/>
                <w:color w:val="405B7D"/>
              </w:rPr>
              <w:fldChar w:fldCharType="end"/>
            </w:r>
            <w:bookmarkEnd w:id="4"/>
          </w:p>
        </w:tc>
        <w:tc>
          <w:tcPr>
            <w:tcW w:w="1366" w:type="dxa"/>
            <w:tcBorders>
              <w:top w:val="single" w:sz="48" w:space="0" w:color="FFFFFF" w:themeColor="background1"/>
              <w:left w:val="single" w:sz="36" w:space="0" w:color="FFFFFF" w:themeColor="background1"/>
              <w:bottom w:val="single" w:sz="48" w:space="0" w:color="FFFFFF" w:themeColor="background1"/>
              <w:right w:val="single" w:sz="36" w:space="0" w:color="FFFFFF" w:themeColor="background1"/>
            </w:tcBorders>
          </w:tcPr>
          <w:p w14:paraId="3699E463" w14:textId="6F649675" w:rsidR="00DB63F3" w:rsidRPr="00DB63F3" w:rsidRDefault="00DB63F3" w:rsidP="00345529">
            <w:pPr>
              <w:jc w:val="center"/>
              <w:rPr>
                <w:rFonts w:ascii="Lato" w:hAnsi="Lato"/>
                <w:b/>
                <w:bCs/>
              </w:rPr>
            </w:pPr>
            <w:r w:rsidRPr="00DB63F3">
              <w:rPr>
                <w:rFonts w:ascii="Lato" w:hAnsi="Lato"/>
                <w:b/>
                <w:bCs/>
              </w:rPr>
              <w:t>Medium</w:t>
            </w:r>
          </w:p>
        </w:tc>
        <w:tc>
          <w:tcPr>
            <w:tcW w:w="4877" w:type="dxa"/>
            <w:tcBorders>
              <w:top w:val="single" w:sz="48" w:space="0" w:color="FFFFFF" w:themeColor="background1"/>
              <w:left w:val="single" w:sz="36" w:space="0" w:color="FFFFFF" w:themeColor="background1"/>
              <w:bottom w:val="single" w:sz="48" w:space="0" w:color="FFFFFF" w:themeColor="background1"/>
              <w:right w:val="single" w:sz="36" w:space="0" w:color="FFFFFF" w:themeColor="background1"/>
            </w:tcBorders>
            <w:shd w:val="clear" w:color="auto" w:fill="C5D0D9"/>
          </w:tcPr>
          <w:p w14:paraId="7F6F6364" w14:textId="4B6F0466" w:rsidR="00DB63F3" w:rsidRPr="00DB63F3" w:rsidRDefault="00DB63F3">
            <w:pPr>
              <w:rPr>
                <w:rFonts w:ascii="Lato" w:hAnsi="Lato"/>
                <w:color w:val="405B7D"/>
              </w:rPr>
            </w:pPr>
            <w:r w:rsidRPr="00DB63F3">
              <w:rPr>
                <w:rFonts w:ascii="Lato" w:hAnsi="Lato"/>
                <w:color w:val="405B7D"/>
              </w:rPr>
              <w:t xml:space="preserve">Name:  </w:t>
            </w:r>
            <w:r w:rsidRPr="00DB63F3">
              <w:rPr>
                <w:rFonts w:ascii="Lato" w:hAnsi="Lato"/>
                <w:color w:val="405B7D"/>
              </w:rPr>
              <w:fldChar w:fldCharType="begin">
                <w:ffData>
                  <w:name w:val="Text6"/>
                  <w:enabled/>
                  <w:calcOnExit w:val="0"/>
                  <w:textInput/>
                </w:ffData>
              </w:fldChar>
            </w:r>
            <w:bookmarkStart w:id="5" w:name="Text6"/>
            <w:r w:rsidRPr="00DB63F3">
              <w:rPr>
                <w:rFonts w:ascii="Lato" w:hAnsi="Lato"/>
                <w:color w:val="405B7D"/>
              </w:rPr>
              <w:instrText xml:space="preserve"> FORMTEXT </w:instrText>
            </w:r>
            <w:r w:rsidRPr="00DB63F3">
              <w:rPr>
                <w:rFonts w:ascii="Lato" w:hAnsi="Lato"/>
                <w:color w:val="405B7D"/>
              </w:rPr>
            </w:r>
            <w:r w:rsidRPr="00DB63F3">
              <w:rPr>
                <w:rFonts w:ascii="Lato" w:hAnsi="Lato"/>
                <w:color w:val="405B7D"/>
              </w:rPr>
              <w:fldChar w:fldCharType="separate"/>
            </w:r>
            <w:r w:rsidRPr="00DB63F3">
              <w:rPr>
                <w:rFonts w:ascii="Lato" w:hAnsi="Lato"/>
                <w:noProof/>
                <w:color w:val="405B7D"/>
              </w:rPr>
              <w:t> </w:t>
            </w:r>
            <w:r w:rsidRPr="00DB63F3">
              <w:rPr>
                <w:rFonts w:ascii="Lato" w:hAnsi="Lato"/>
                <w:noProof/>
                <w:color w:val="405B7D"/>
              </w:rPr>
              <w:t> </w:t>
            </w:r>
            <w:r w:rsidRPr="00DB63F3">
              <w:rPr>
                <w:rFonts w:ascii="Lato" w:hAnsi="Lato"/>
                <w:noProof/>
                <w:color w:val="405B7D"/>
              </w:rPr>
              <w:t> </w:t>
            </w:r>
            <w:r w:rsidRPr="00DB63F3">
              <w:rPr>
                <w:rFonts w:ascii="Lato" w:hAnsi="Lato"/>
                <w:noProof/>
                <w:color w:val="405B7D"/>
              </w:rPr>
              <w:t> </w:t>
            </w:r>
            <w:r w:rsidRPr="00DB63F3">
              <w:rPr>
                <w:rFonts w:ascii="Lato" w:hAnsi="Lato"/>
                <w:noProof/>
                <w:color w:val="405B7D"/>
              </w:rPr>
              <w:t> </w:t>
            </w:r>
            <w:r w:rsidRPr="00DB63F3">
              <w:rPr>
                <w:rFonts w:ascii="Lato" w:hAnsi="Lato"/>
                <w:color w:val="405B7D"/>
              </w:rPr>
              <w:fldChar w:fldCharType="end"/>
            </w:r>
            <w:bookmarkEnd w:id="5"/>
          </w:p>
        </w:tc>
        <w:tc>
          <w:tcPr>
            <w:tcW w:w="1108" w:type="dxa"/>
            <w:tcBorders>
              <w:top w:val="single" w:sz="48" w:space="0" w:color="FFFFFF" w:themeColor="background1"/>
              <w:left w:val="single" w:sz="36" w:space="0" w:color="FFFFFF" w:themeColor="background1"/>
              <w:bottom w:val="single" w:sz="48" w:space="0" w:color="FFFFFF" w:themeColor="background1"/>
              <w:right w:val="single" w:sz="36" w:space="0" w:color="FFFFFF" w:themeColor="background1"/>
            </w:tcBorders>
          </w:tcPr>
          <w:p w14:paraId="299B649E" w14:textId="398AC71E" w:rsidR="00DB63F3" w:rsidRPr="00DB63F3" w:rsidRDefault="00DB63F3" w:rsidP="00345529">
            <w:pPr>
              <w:jc w:val="center"/>
              <w:rPr>
                <w:rFonts w:ascii="Lato" w:hAnsi="Lato"/>
                <w:b/>
                <w:bCs/>
              </w:rPr>
            </w:pPr>
            <w:r w:rsidRPr="00DB63F3">
              <w:rPr>
                <w:rFonts w:ascii="Lato" w:hAnsi="Lato"/>
                <w:b/>
                <w:bCs/>
              </w:rPr>
              <w:t>Low</w:t>
            </w:r>
          </w:p>
        </w:tc>
      </w:tr>
      <w:tr w:rsidR="00270590" w14:paraId="1C55A082" w14:textId="77777777" w:rsidTr="0017242D">
        <w:tc>
          <w:tcPr>
            <w:tcW w:w="2250" w:type="dxa"/>
            <w:vMerge/>
            <w:tcBorders>
              <w:top w:val="single" w:sz="48" w:space="0" w:color="FFFFFF" w:themeColor="background1"/>
              <w:left w:val="single" w:sz="36" w:space="0" w:color="FFFFFF" w:themeColor="background1"/>
              <w:bottom w:val="single" w:sz="48" w:space="0" w:color="FFFFFF" w:themeColor="background1"/>
              <w:right w:val="single" w:sz="36" w:space="0" w:color="FFFFFF" w:themeColor="background1"/>
            </w:tcBorders>
            <w:shd w:val="clear" w:color="auto" w:fill="auto"/>
          </w:tcPr>
          <w:p w14:paraId="6265CE66" w14:textId="77777777" w:rsidR="00270590" w:rsidRPr="00DB63F3" w:rsidRDefault="00270590" w:rsidP="00EE5846">
            <w:pPr>
              <w:jc w:val="right"/>
              <w:rPr>
                <w:rFonts w:ascii="Kadwa" w:hAnsi="Kadwa" w:cs="Kadwa"/>
                <w:b/>
                <w:bCs/>
                <w:color w:val="405B7D"/>
              </w:rPr>
            </w:pPr>
          </w:p>
        </w:tc>
        <w:tc>
          <w:tcPr>
            <w:tcW w:w="6120" w:type="dxa"/>
            <w:gridSpan w:val="2"/>
            <w:tcBorders>
              <w:top w:val="single" w:sz="48" w:space="0" w:color="FFFFFF" w:themeColor="background1"/>
              <w:left w:val="single" w:sz="36" w:space="0" w:color="FFFFFF" w:themeColor="background1"/>
              <w:bottom w:val="single" w:sz="48" w:space="0" w:color="FFFFFF" w:themeColor="background1"/>
              <w:right w:val="single" w:sz="36" w:space="0" w:color="FFFFFF" w:themeColor="background1"/>
            </w:tcBorders>
          </w:tcPr>
          <w:p w14:paraId="697D9557" w14:textId="4DD227E6" w:rsidR="00270590" w:rsidRPr="00DF433C" w:rsidRDefault="00270590" w:rsidP="00270590">
            <w:pPr>
              <w:jc w:val="both"/>
              <w:rPr>
                <w:rFonts w:ascii="Lato" w:hAnsi="Lato"/>
              </w:rPr>
            </w:pPr>
            <w:r w:rsidRPr="00DF433C">
              <w:rPr>
                <w:rFonts w:ascii="Lato" w:hAnsi="Lato"/>
                <w:color w:val="000000"/>
                <w:sz w:val="20"/>
                <w:szCs w:val="20"/>
              </w:rPr>
              <w:t>Works with system administrators to ensure that HMIS configuration meets local and regional privacy policies. Works with trainers to ensure that HMIS users understand privacy policies and practices in the context of new workflows.</w:t>
            </w:r>
          </w:p>
        </w:tc>
        <w:tc>
          <w:tcPr>
            <w:tcW w:w="5985" w:type="dxa"/>
            <w:gridSpan w:val="2"/>
            <w:tcBorders>
              <w:top w:val="single" w:sz="48" w:space="0" w:color="FFFFFF" w:themeColor="background1"/>
              <w:left w:val="single" w:sz="36" w:space="0" w:color="FFFFFF" w:themeColor="background1"/>
              <w:bottom w:val="single" w:sz="48" w:space="0" w:color="FFFFFF" w:themeColor="background1"/>
              <w:right w:val="single" w:sz="36" w:space="0" w:color="FFFFFF" w:themeColor="background1"/>
            </w:tcBorders>
          </w:tcPr>
          <w:p w14:paraId="79797537" w14:textId="77777777" w:rsidR="00270590" w:rsidRPr="00DF433C" w:rsidRDefault="00270590" w:rsidP="00270590">
            <w:pPr>
              <w:pStyle w:val="NormalWeb"/>
              <w:spacing w:before="0" w:beforeAutospacing="0" w:after="0" w:afterAutospacing="0"/>
              <w:jc w:val="both"/>
              <w:rPr>
                <w:rFonts w:ascii="Lato" w:hAnsi="Lato"/>
              </w:rPr>
            </w:pPr>
            <w:r w:rsidRPr="00DF433C">
              <w:rPr>
                <w:rFonts w:ascii="Lato" w:hAnsi="Lato" w:cs="Arial"/>
                <w:color w:val="000000"/>
                <w:sz w:val="20"/>
                <w:szCs w:val="20"/>
              </w:rPr>
              <w:t>Works with system administrators and trainers to ensure that new HMIS initiatives meet privacy regulations.</w:t>
            </w:r>
          </w:p>
          <w:p w14:paraId="4392C780" w14:textId="77777777" w:rsidR="00270590" w:rsidRPr="00DF433C" w:rsidRDefault="00270590" w:rsidP="00270590">
            <w:pPr>
              <w:rPr>
                <w:rFonts w:ascii="Lato" w:hAnsi="Lato"/>
              </w:rPr>
            </w:pPr>
          </w:p>
          <w:p w14:paraId="051F498F" w14:textId="6F44EA63" w:rsidR="00270590" w:rsidRPr="00DF433C" w:rsidRDefault="00270590">
            <w:pPr>
              <w:rPr>
                <w:rFonts w:ascii="Lato" w:hAnsi="Lato"/>
              </w:rPr>
            </w:pPr>
          </w:p>
        </w:tc>
      </w:tr>
      <w:tr w:rsidR="00DB63F3" w14:paraId="1CFC1A93" w14:textId="77777777" w:rsidTr="0017242D">
        <w:tc>
          <w:tcPr>
            <w:tcW w:w="2250" w:type="dxa"/>
            <w:vMerge w:val="restart"/>
            <w:tcBorders>
              <w:top w:val="single" w:sz="48" w:space="0" w:color="FFFFFF" w:themeColor="background1"/>
              <w:left w:val="single" w:sz="36" w:space="0" w:color="FFFFFF" w:themeColor="background1"/>
              <w:bottom w:val="single" w:sz="48" w:space="0" w:color="FFFFFF" w:themeColor="background1"/>
              <w:right w:val="single" w:sz="36" w:space="0" w:color="FFFFFF" w:themeColor="background1"/>
            </w:tcBorders>
            <w:shd w:val="clear" w:color="auto" w:fill="auto"/>
          </w:tcPr>
          <w:p w14:paraId="1BFB5F7D" w14:textId="16C61CF9" w:rsidR="00DB63F3" w:rsidRPr="00DB63F3" w:rsidRDefault="00DB63F3" w:rsidP="00EE5846">
            <w:pPr>
              <w:jc w:val="right"/>
              <w:rPr>
                <w:rFonts w:ascii="Kadwa" w:hAnsi="Kadwa" w:cs="Kadwa"/>
                <w:b/>
                <w:bCs/>
                <w:color w:val="405B7D"/>
              </w:rPr>
            </w:pPr>
            <w:r w:rsidRPr="00DB63F3">
              <w:rPr>
                <w:rFonts w:ascii="Kadwa" w:hAnsi="Kadwa" w:cs="Kadwa"/>
                <w:b/>
                <w:bCs/>
                <w:color w:val="405B7D"/>
              </w:rPr>
              <w:t>HUD Subject</w:t>
            </w:r>
            <w:r>
              <w:rPr>
                <w:rFonts w:ascii="Kadwa" w:hAnsi="Kadwa" w:cs="Kadwa"/>
                <w:b/>
                <w:bCs/>
                <w:color w:val="405B7D"/>
              </w:rPr>
              <w:t xml:space="preserve"> </w:t>
            </w:r>
            <w:r w:rsidRPr="00DB63F3">
              <w:rPr>
                <w:rFonts w:ascii="Kadwa" w:hAnsi="Kadwa" w:cs="Kadwa"/>
                <w:b/>
                <w:bCs/>
                <w:color w:val="405B7D"/>
              </w:rPr>
              <w:t>Matter Expert</w:t>
            </w:r>
          </w:p>
        </w:tc>
        <w:tc>
          <w:tcPr>
            <w:tcW w:w="4754" w:type="dxa"/>
            <w:tcBorders>
              <w:top w:val="single" w:sz="48" w:space="0" w:color="FFFFFF" w:themeColor="background1"/>
              <w:left w:val="single" w:sz="36" w:space="0" w:color="FFFFFF" w:themeColor="background1"/>
              <w:bottom w:val="single" w:sz="48" w:space="0" w:color="FFFFFF" w:themeColor="background1"/>
              <w:right w:val="single" w:sz="36" w:space="0" w:color="FFFFFF" w:themeColor="background1"/>
            </w:tcBorders>
            <w:shd w:val="clear" w:color="auto" w:fill="C5D0D9"/>
          </w:tcPr>
          <w:p w14:paraId="1128E3B7" w14:textId="27018DA5" w:rsidR="00DB63F3" w:rsidRPr="00DB63F3" w:rsidRDefault="00DB63F3">
            <w:pPr>
              <w:rPr>
                <w:rFonts w:ascii="Lato" w:hAnsi="Lato"/>
                <w:color w:val="405B7D"/>
              </w:rPr>
            </w:pPr>
            <w:r w:rsidRPr="00DB63F3">
              <w:rPr>
                <w:rFonts w:ascii="Lato" w:hAnsi="Lato"/>
                <w:color w:val="405B7D"/>
              </w:rPr>
              <w:t xml:space="preserve">Name:  </w:t>
            </w:r>
            <w:r w:rsidRPr="00DB63F3">
              <w:rPr>
                <w:rFonts w:ascii="Lato" w:hAnsi="Lato"/>
                <w:color w:val="405B7D"/>
              </w:rPr>
              <w:fldChar w:fldCharType="begin">
                <w:ffData>
                  <w:name w:val="Text7"/>
                  <w:enabled/>
                  <w:calcOnExit w:val="0"/>
                  <w:textInput/>
                </w:ffData>
              </w:fldChar>
            </w:r>
            <w:bookmarkStart w:id="6" w:name="Text7"/>
            <w:r w:rsidRPr="00DB63F3">
              <w:rPr>
                <w:rFonts w:ascii="Lato" w:hAnsi="Lato"/>
                <w:color w:val="405B7D"/>
              </w:rPr>
              <w:instrText xml:space="preserve"> FORMTEXT </w:instrText>
            </w:r>
            <w:r w:rsidRPr="00DB63F3">
              <w:rPr>
                <w:rFonts w:ascii="Lato" w:hAnsi="Lato"/>
                <w:color w:val="405B7D"/>
              </w:rPr>
            </w:r>
            <w:r w:rsidRPr="00DB63F3">
              <w:rPr>
                <w:rFonts w:ascii="Lato" w:hAnsi="Lato"/>
                <w:color w:val="405B7D"/>
              </w:rPr>
              <w:fldChar w:fldCharType="separate"/>
            </w:r>
            <w:r w:rsidRPr="00DB63F3">
              <w:rPr>
                <w:rFonts w:ascii="Lato" w:hAnsi="Lato"/>
                <w:noProof/>
                <w:color w:val="405B7D"/>
              </w:rPr>
              <w:t> </w:t>
            </w:r>
            <w:r w:rsidRPr="00DB63F3">
              <w:rPr>
                <w:rFonts w:ascii="Lato" w:hAnsi="Lato"/>
                <w:noProof/>
                <w:color w:val="405B7D"/>
              </w:rPr>
              <w:t> </w:t>
            </w:r>
            <w:r w:rsidRPr="00DB63F3">
              <w:rPr>
                <w:rFonts w:ascii="Lato" w:hAnsi="Lato"/>
                <w:noProof/>
                <w:color w:val="405B7D"/>
              </w:rPr>
              <w:t> </w:t>
            </w:r>
            <w:r w:rsidRPr="00DB63F3">
              <w:rPr>
                <w:rFonts w:ascii="Lato" w:hAnsi="Lato"/>
                <w:noProof/>
                <w:color w:val="405B7D"/>
              </w:rPr>
              <w:t> </w:t>
            </w:r>
            <w:r w:rsidRPr="00DB63F3">
              <w:rPr>
                <w:rFonts w:ascii="Lato" w:hAnsi="Lato"/>
                <w:noProof/>
                <w:color w:val="405B7D"/>
              </w:rPr>
              <w:t> </w:t>
            </w:r>
            <w:r w:rsidRPr="00DB63F3">
              <w:rPr>
                <w:rFonts w:ascii="Lato" w:hAnsi="Lato"/>
                <w:color w:val="405B7D"/>
              </w:rPr>
              <w:fldChar w:fldCharType="end"/>
            </w:r>
            <w:bookmarkEnd w:id="6"/>
          </w:p>
        </w:tc>
        <w:tc>
          <w:tcPr>
            <w:tcW w:w="1366" w:type="dxa"/>
            <w:tcBorders>
              <w:top w:val="single" w:sz="48" w:space="0" w:color="FFFFFF" w:themeColor="background1"/>
              <w:left w:val="single" w:sz="36" w:space="0" w:color="FFFFFF" w:themeColor="background1"/>
              <w:bottom w:val="single" w:sz="48" w:space="0" w:color="FFFFFF" w:themeColor="background1"/>
              <w:right w:val="single" w:sz="36" w:space="0" w:color="FFFFFF" w:themeColor="background1"/>
            </w:tcBorders>
          </w:tcPr>
          <w:p w14:paraId="68B49289" w14:textId="17753E26" w:rsidR="00DB63F3" w:rsidRPr="00DB63F3" w:rsidRDefault="00DB63F3" w:rsidP="00345529">
            <w:pPr>
              <w:jc w:val="center"/>
              <w:rPr>
                <w:rFonts w:ascii="Lato" w:hAnsi="Lato"/>
                <w:b/>
                <w:bCs/>
              </w:rPr>
            </w:pPr>
            <w:r w:rsidRPr="00DB63F3">
              <w:rPr>
                <w:rFonts w:ascii="Lato" w:hAnsi="Lato"/>
                <w:b/>
                <w:bCs/>
              </w:rPr>
              <w:t>Medium</w:t>
            </w:r>
          </w:p>
        </w:tc>
        <w:tc>
          <w:tcPr>
            <w:tcW w:w="4877" w:type="dxa"/>
            <w:tcBorders>
              <w:top w:val="single" w:sz="48" w:space="0" w:color="FFFFFF" w:themeColor="background1"/>
              <w:left w:val="single" w:sz="36" w:space="0" w:color="FFFFFF" w:themeColor="background1"/>
              <w:bottom w:val="single" w:sz="48" w:space="0" w:color="FFFFFF" w:themeColor="background1"/>
              <w:right w:val="single" w:sz="36" w:space="0" w:color="FFFFFF" w:themeColor="background1"/>
            </w:tcBorders>
            <w:shd w:val="clear" w:color="auto" w:fill="C5D0D9"/>
          </w:tcPr>
          <w:p w14:paraId="55CB4E47" w14:textId="72B34837" w:rsidR="00DB63F3" w:rsidRPr="00DB63F3" w:rsidRDefault="00DB63F3">
            <w:pPr>
              <w:rPr>
                <w:rFonts w:ascii="Lato" w:hAnsi="Lato"/>
                <w:color w:val="405B7D"/>
              </w:rPr>
            </w:pPr>
            <w:r w:rsidRPr="00DB63F3">
              <w:rPr>
                <w:rFonts w:ascii="Lato" w:hAnsi="Lato"/>
                <w:color w:val="405B7D"/>
              </w:rPr>
              <w:t xml:space="preserve">Name:  </w:t>
            </w:r>
            <w:r w:rsidRPr="00DB63F3">
              <w:rPr>
                <w:rFonts w:ascii="Lato" w:hAnsi="Lato"/>
                <w:color w:val="405B7D"/>
              </w:rPr>
              <w:fldChar w:fldCharType="begin">
                <w:ffData>
                  <w:name w:val="Text8"/>
                  <w:enabled/>
                  <w:calcOnExit w:val="0"/>
                  <w:textInput/>
                </w:ffData>
              </w:fldChar>
            </w:r>
            <w:bookmarkStart w:id="7" w:name="Text8"/>
            <w:r w:rsidRPr="00DB63F3">
              <w:rPr>
                <w:rFonts w:ascii="Lato" w:hAnsi="Lato"/>
                <w:color w:val="405B7D"/>
              </w:rPr>
              <w:instrText xml:space="preserve"> FORMTEXT </w:instrText>
            </w:r>
            <w:r w:rsidRPr="00DB63F3">
              <w:rPr>
                <w:rFonts w:ascii="Lato" w:hAnsi="Lato"/>
                <w:color w:val="405B7D"/>
              </w:rPr>
            </w:r>
            <w:r w:rsidRPr="00DB63F3">
              <w:rPr>
                <w:rFonts w:ascii="Lato" w:hAnsi="Lato"/>
                <w:color w:val="405B7D"/>
              </w:rPr>
              <w:fldChar w:fldCharType="separate"/>
            </w:r>
            <w:r w:rsidRPr="00DB63F3">
              <w:rPr>
                <w:rFonts w:ascii="Lato" w:hAnsi="Lato"/>
                <w:noProof/>
                <w:color w:val="405B7D"/>
              </w:rPr>
              <w:t> </w:t>
            </w:r>
            <w:r w:rsidRPr="00DB63F3">
              <w:rPr>
                <w:rFonts w:ascii="Lato" w:hAnsi="Lato"/>
                <w:noProof/>
                <w:color w:val="405B7D"/>
              </w:rPr>
              <w:t> </w:t>
            </w:r>
            <w:r w:rsidRPr="00DB63F3">
              <w:rPr>
                <w:rFonts w:ascii="Lato" w:hAnsi="Lato"/>
                <w:noProof/>
                <w:color w:val="405B7D"/>
              </w:rPr>
              <w:t> </w:t>
            </w:r>
            <w:r w:rsidRPr="00DB63F3">
              <w:rPr>
                <w:rFonts w:ascii="Lato" w:hAnsi="Lato"/>
                <w:noProof/>
                <w:color w:val="405B7D"/>
              </w:rPr>
              <w:t> </w:t>
            </w:r>
            <w:r w:rsidRPr="00DB63F3">
              <w:rPr>
                <w:rFonts w:ascii="Lato" w:hAnsi="Lato"/>
                <w:noProof/>
                <w:color w:val="405B7D"/>
              </w:rPr>
              <w:t> </w:t>
            </w:r>
            <w:r w:rsidRPr="00DB63F3">
              <w:rPr>
                <w:rFonts w:ascii="Lato" w:hAnsi="Lato"/>
                <w:color w:val="405B7D"/>
              </w:rPr>
              <w:fldChar w:fldCharType="end"/>
            </w:r>
            <w:bookmarkEnd w:id="7"/>
          </w:p>
        </w:tc>
        <w:tc>
          <w:tcPr>
            <w:tcW w:w="1108" w:type="dxa"/>
            <w:tcBorders>
              <w:top w:val="single" w:sz="48" w:space="0" w:color="FFFFFF" w:themeColor="background1"/>
              <w:left w:val="single" w:sz="36" w:space="0" w:color="FFFFFF" w:themeColor="background1"/>
              <w:bottom w:val="single" w:sz="48" w:space="0" w:color="FFFFFF" w:themeColor="background1"/>
              <w:right w:val="single" w:sz="36" w:space="0" w:color="FFFFFF" w:themeColor="background1"/>
            </w:tcBorders>
          </w:tcPr>
          <w:p w14:paraId="5EA28CB0" w14:textId="70B397D3" w:rsidR="00DB63F3" w:rsidRPr="00DB63F3" w:rsidRDefault="00DB63F3" w:rsidP="00345529">
            <w:pPr>
              <w:jc w:val="center"/>
              <w:rPr>
                <w:rFonts w:ascii="Lato" w:hAnsi="Lato"/>
                <w:b/>
                <w:bCs/>
              </w:rPr>
            </w:pPr>
            <w:r w:rsidRPr="00DB63F3">
              <w:rPr>
                <w:rFonts w:ascii="Lato" w:hAnsi="Lato"/>
                <w:b/>
                <w:bCs/>
              </w:rPr>
              <w:t>Low</w:t>
            </w:r>
          </w:p>
        </w:tc>
      </w:tr>
      <w:tr w:rsidR="00270590" w14:paraId="76B61C59" w14:textId="77777777" w:rsidTr="0017242D">
        <w:tc>
          <w:tcPr>
            <w:tcW w:w="2250" w:type="dxa"/>
            <w:vMerge/>
            <w:tcBorders>
              <w:top w:val="single" w:sz="48" w:space="0" w:color="FFFFFF" w:themeColor="background1"/>
              <w:left w:val="single" w:sz="36" w:space="0" w:color="FFFFFF" w:themeColor="background1"/>
              <w:bottom w:val="single" w:sz="48" w:space="0" w:color="FFFFFF" w:themeColor="background1"/>
              <w:right w:val="single" w:sz="36" w:space="0" w:color="FFFFFF" w:themeColor="background1"/>
            </w:tcBorders>
            <w:shd w:val="clear" w:color="auto" w:fill="auto"/>
          </w:tcPr>
          <w:p w14:paraId="33F57604" w14:textId="77777777" w:rsidR="00270590" w:rsidRPr="00DB63F3" w:rsidRDefault="00270590" w:rsidP="00EE5846">
            <w:pPr>
              <w:jc w:val="right"/>
              <w:rPr>
                <w:rFonts w:ascii="Kadwa" w:hAnsi="Kadwa" w:cs="Kadwa"/>
                <w:b/>
                <w:bCs/>
                <w:color w:val="405B7D"/>
              </w:rPr>
            </w:pPr>
          </w:p>
        </w:tc>
        <w:tc>
          <w:tcPr>
            <w:tcW w:w="6120" w:type="dxa"/>
            <w:gridSpan w:val="2"/>
            <w:tcBorders>
              <w:top w:val="single" w:sz="48" w:space="0" w:color="FFFFFF" w:themeColor="background1"/>
              <w:left w:val="single" w:sz="36" w:space="0" w:color="FFFFFF" w:themeColor="background1"/>
              <w:bottom w:val="single" w:sz="48" w:space="0" w:color="FFFFFF" w:themeColor="background1"/>
              <w:right w:val="single" w:sz="36" w:space="0" w:color="FFFFFF" w:themeColor="background1"/>
            </w:tcBorders>
          </w:tcPr>
          <w:p w14:paraId="44D6A3E1" w14:textId="076F707A" w:rsidR="00270590" w:rsidRPr="00DF433C" w:rsidRDefault="00270590" w:rsidP="00270590">
            <w:pPr>
              <w:jc w:val="both"/>
              <w:rPr>
                <w:rFonts w:ascii="Lato" w:hAnsi="Lato"/>
              </w:rPr>
            </w:pPr>
            <w:r w:rsidRPr="00DF433C">
              <w:rPr>
                <w:rFonts w:ascii="Lato" w:hAnsi="Lato"/>
                <w:color w:val="000000"/>
                <w:sz w:val="20"/>
                <w:szCs w:val="20"/>
              </w:rPr>
              <w:t>Works with system administrators and trainers to ensure that HMIS configuration and workflows meet HUD and other federal partner requirements for data collected and collection intervals.</w:t>
            </w:r>
          </w:p>
        </w:tc>
        <w:tc>
          <w:tcPr>
            <w:tcW w:w="5985" w:type="dxa"/>
            <w:gridSpan w:val="2"/>
            <w:tcBorders>
              <w:top w:val="single" w:sz="48" w:space="0" w:color="FFFFFF" w:themeColor="background1"/>
              <w:left w:val="single" w:sz="36" w:space="0" w:color="FFFFFF" w:themeColor="background1"/>
              <w:bottom w:val="single" w:sz="48" w:space="0" w:color="FFFFFF" w:themeColor="background1"/>
              <w:right w:val="single" w:sz="36" w:space="0" w:color="FFFFFF" w:themeColor="background1"/>
            </w:tcBorders>
          </w:tcPr>
          <w:p w14:paraId="2A435A47" w14:textId="70FA8843" w:rsidR="00270590" w:rsidRPr="00DF433C" w:rsidRDefault="00270590" w:rsidP="00270590">
            <w:pPr>
              <w:pStyle w:val="NormalWeb"/>
              <w:spacing w:before="0" w:beforeAutospacing="0" w:after="0" w:afterAutospacing="0"/>
              <w:jc w:val="both"/>
              <w:rPr>
                <w:rFonts w:ascii="Lato" w:hAnsi="Lato"/>
              </w:rPr>
            </w:pPr>
            <w:r w:rsidRPr="00DF433C">
              <w:rPr>
                <w:rFonts w:ascii="Lato" w:hAnsi="Lato" w:cs="Arial"/>
                <w:color w:val="000000"/>
                <w:sz w:val="20"/>
                <w:szCs w:val="20"/>
              </w:rPr>
              <w:t>Ensures that all new HUD and federal partner requirements are incorporated into relevant HMIS screens and workflows.</w:t>
            </w:r>
          </w:p>
          <w:p w14:paraId="67139E8B" w14:textId="77777777" w:rsidR="00270590" w:rsidRPr="00DF433C" w:rsidRDefault="00270590">
            <w:pPr>
              <w:rPr>
                <w:rFonts w:ascii="Lato" w:hAnsi="Lato"/>
              </w:rPr>
            </w:pPr>
          </w:p>
        </w:tc>
      </w:tr>
      <w:tr w:rsidR="00DB63F3" w14:paraId="7ECC13FB" w14:textId="77777777" w:rsidTr="0017242D">
        <w:tc>
          <w:tcPr>
            <w:tcW w:w="2250" w:type="dxa"/>
            <w:vMerge w:val="restart"/>
            <w:tcBorders>
              <w:top w:val="single" w:sz="48" w:space="0" w:color="FFFFFF" w:themeColor="background1"/>
              <w:left w:val="single" w:sz="36" w:space="0" w:color="FFFFFF" w:themeColor="background1"/>
              <w:bottom w:val="single" w:sz="48" w:space="0" w:color="FFFFFF" w:themeColor="background1"/>
              <w:right w:val="single" w:sz="36" w:space="0" w:color="FFFFFF" w:themeColor="background1"/>
            </w:tcBorders>
            <w:shd w:val="clear" w:color="auto" w:fill="auto"/>
          </w:tcPr>
          <w:p w14:paraId="5D84EB08" w14:textId="73393B7E" w:rsidR="00DB63F3" w:rsidRPr="00DB63F3" w:rsidRDefault="00DB63F3" w:rsidP="00EE5846">
            <w:pPr>
              <w:jc w:val="right"/>
              <w:rPr>
                <w:rFonts w:ascii="Kadwa" w:hAnsi="Kadwa" w:cs="Kadwa"/>
                <w:b/>
                <w:bCs/>
                <w:color w:val="405B7D"/>
              </w:rPr>
            </w:pPr>
            <w:r w:rsidRPr="00DB63F3">
              <w:rPr>
                <w:rFonts w:ascii="Kadwa" w:hAnsi="Kadwa" w:cs="Kadwa"/>
                <w:b/>
                <w:bCs/>
                <w:color w:val="405B7D"/>
              </w:rPr>
              <w:t>Trainer</w:t>
            </w:r>
          </w:p>
        </w:tc>
        <w:tc>
          <w:tcPr>
            <w:tcW w:w="4754" w:type="dxa"/>
            <w:tcBorders>
              <w:top w:val="single" w:sz="48" w:space="0" w:color="FFFFFF" w:themeColor="background1"/>
              <w:left w:val="single" w:sz="36" w:space="0" w:color="FFFFFF" w:themeColor="background1"/>
              <w:bottom w:val="single" w:sz="48" w:space="0" w:color="FFFFFF" w:themeColor="background1"/>
              <w:right w:val="single" w:sz="36" w:space="0" w:color="FFFFFF" w:themeColor="background1"/>
            </w:tcBorders>
            <w:shd w:val="clear" w:color="auto" w:fill="C5D0D9"/>
          </w:tcPr>
          <w:p w14:paraId="6A825D90" w14:textId="21FF7F02" w:rsidR="00DB63F3" w:rsidRPr="00DB63F3" w:rsidRDefault="00DB63F3">
            <w:pPr>
              <w:rPr>
                <w:rFonts w:ascii="Lato" w:hAnsi="Lato"/>
                <w:color w:val="405B7D"/>
              </w:rPr>
            </w:pPr>
            <w:r w:rsidRPr="00DB63F3">
              <w:rPr>
                <w:rFonts w:ascii="Lato" w:hAnsi="Lato"/>
                <w:color w:val="405B7D"/>
              </w:rPr>
              <w:t xml:space="preserve">Name:  </w:t>
            </w:r>
            <w:r w:rsidRPr="00DB63F3">
              <w:rPr>
                <w:rFonts w:ascii="Lato" w:hAnsi="Lato"/>
                <w:color w:val="405B7D"/>
              </w:rPr>
              <w:fldChar w:fldCharType="begin">
                <w:ffData>
                  <w:name w:val="Text9"/>
                  <w:enabled/>
                  <w:calcOnExit w:val="0"/>
                  <w:textInput/>
                </w:ffData>
              </w:fldChar>
            </w:r>
            <w:bookmarkStart w:id="8" w:name="Text9"/>
            <w:r w:rsidRPr="00DB63F3">
              <w:rPr>
                <w:rFonts w:ascii="Lato" w:hAnsi="Lato"/>
                <w:color w:val="405B7D"/>
              </w:rPr>
              <w:instrText xml:space="preserve"> FORMTEXT </w:instrText>
            </w:r>
            <w:r w:rsidRPr="00DB63F3">
              <w:rPr>
                <w:rFonts w:ascii="Lato" w:hAnsi="Lato"/>
                <w:color w:val="405B7D"/>
              </w:rPr>
            </w:r>
            <w:r w:rsidRPr="00DB63F3">
              <w:rPr>
                <w:rFonts w:ascii="Lato" w:hAnsi="Lato"/>
                <w:color w:val="405B7D"/>
              </w:rPr>
              <w:fldChar w:fldCharType="separate"/>
            </w:r>
            <w:r w:rsidRPr="00DB63F3">
              <w:rPr>
                <w:rFonts w:ascii="Lato" w:hAnsi="Lato"/>
                <w:noProof/>
                <w:color w:val="405B7D"/>
              </w:rPr>
              <w:t> </w:t>
            </w:r>
            <w:r w:rsidRPr="00DB63F3">
              <w:rPr>
                <w:rFonts w:ascii="Lato" w:hAnsi="Lato"/>
                <w:noProof/>
                <w:color w:val="405B7D"/>
              </w:rPr>
              <w:t> </w:t>
            </w:r>
            <w:r w:rsidRPr="00DB63F3">
              <w:rPr>
                <w:rFonts w:ascii="Lato" w:hAnsi="Lato"/>
                <w:noProof/>
                <w:color w:val="405B7D"/>
              </w:rPr>
              <w:t> </w:t>
            </w:r>
            <w:r w:rsidRPr="00DB63F3">
              <w:rPr>
                <w:rFonts w:ascii="Lato" w:hAnsi="Lato"/>
                <w:noProof/>
                <w:color w:val="405B7D"/>
              </w:rPr>
              <w:t> </w:t>
            </w:r>
            <w:r w:rsidRPr="00DB63F3">
              <w:rPr>
                <w:rFonts w:ascii="Lato" w:hAnsi="Lato"/>
                <w:noProof/>
                <w:color w:val="405B7D"/>
              </w:rPr>
              <w:t> </w:t>
            </w:r>
            <w:r w:rsidRPr="00DB63F3">
              <w:rPr>
                <w:rFonts w:ascii="Lato" w:hAnsi="Lato"/>
                <w:color w:val="405B7D"/>
              </w:rPr>
              <w:fldChar w:fldCharType="end"/>
            </w:r>
            <w:bookmarkEnd w:id="8"/>
          </w:p>
        </w:tc>
        <w:tc>
          <w:tcPr>
            <w:tcW w:w="1366" w:type="dxa"/>
            <w:tcBorders>
              <w:top w:val="single" w:sz="48" w:space="0" w:color="FFFFFF" w:themeColor="background1"/>
              <w:left w:val="single" w:sz="36" w:space="0" w:color="FFFFFF" w:themeColor="background1"/>
              <w:bottom w:val="single" w:sz="48" w:space="0" w:color="FFFFFF" w:themeColor="background1"/>
              <w:right w:val="single" w:sz="36" w:space="0" w:color="FFFFFF" w:themeColor="background1"/>
            </w:tcBorders>
          </w:tcPr>
          <w:p w14:paraId="264C4F35" w14:textId="2C514244" w:rsidR="00DB63F3" w:rsidRPr="00DB63F3" w:rsidRDefault="00DB63F3" w:rsidP="00345529">
            <w:pPr>
              <w:jc w:val="center"/>
              <w:rPr>
                <w:rFonts w:ascii="Lato" w:hAnsi="Lato"/>
                <w:b/>
                <w:bCs/>
              </w:rPr>
            </w:pPr>
            <w:r w:rsidRPr="00DB63F3">
              <w:rPr>
                <w:rFonts w:ascii="Lato" w:hAnsi="Lato"/>
                <w:b/>
                <w:bCs/>
              </w:rPr>
              <w:t>High</w:t>
            </w:r>
          </w:p>
        </w:tc>
        <w:tc>
          <w:tcPr>
            <w:tcW w:w="4877" w:type="dxa"/>
            <w:tcBorders>
              <w:top w:val="single" w:sz="48" w:space="0" w:color="FFFFFF" w:themeColor="background1"/>
              <w:left w:val="single" w:sz="36" w:space="0" w:color="FFFFFF" w:themeColor="background1"/>
              <w:bottom w:val="single" w:sz="48" w:space="0" w:color="FFFFFF" w:themeColor="background1"/>
              <w:right w:val="single" w:sz="36" w:space="0" w:color="FFFFFF" w:themeColor="background1"/>
            </w:tcBorders>
            <w:shd w:val="clear" w:color="auto" w:fill="C5D0D9"/>
          </w:tcPr>
          <w:p w14:paraId="5BC76C65" w14:textId="213B69F9" w:rsidR="00DB63F3" w:rsidRPr="00345529" w:rsidRDefault="00DB63F3">
            <w:pPr>
              <w:rPr>
                <w:rFonts w:ascii="Lato" w:hAnsi="Lato"/>
                <w:color w:val="405B7D"/>
              </w:rPr>
            </w:pPr>
            <w:r w:rsidRPr="00345529">
              <w:rPr>
                <w:rFonts w:ascii="Lato" w:hAnsi="Lato"/>
                <w:color w:val="405B7D"/>
              </w:rPr>
              <w:t xml:space="preserve">Name:  </w:t>
            </w:r>
            <w:r w:rsidRPr="00345529">
              <w:rPr>
                <w:rFonts w:ascii="Lato" w:hAnsi="Lato"/>
                <w:color w:val="405B7D"/>
              </w:rPr>
              <w:fldChar w:fldCharType="begin">
                <w:ffData>
                  <w:name w:val="Text10"/>
                  <w:enabled/>
                  <w:calcOnExit w:val="0"/>
                  <w:textInput/>
                </w:ffData>
              </w:fldChar>
            </w:r>
            <w:bookmarkStart w:id="9" w:name="Text10"/>
            <w:r w:rsidRPr="00345529">
              <w:rPr>
                <w:rFonts w:ascii="Lato" w:hAnsi="Lato"/>
                <w:color w:val="405B7D"/>
              </w:rPr>
              <w:instrText xml:space="preserve"> FORMTEXT </w:instrText>
            </w:r>
            <w:r w:rsidRPr="00345529">
              <w:rPr>
                <w:rFonts w:ascii="Lato" w:hAnsi="Lato"/>
                <w:color w:val="405B7D"/>
              </w:rPr>
            </w:r>
            <w:r w:rsidRPr="00345529">
              <w:rPr>
                <w:rFonts w:ascii="Lato" w:hAnsi="Lato"/>
                <w:color w:val="405B7D"/>
              </w:rPr>
              <w:fldChar w:fldCharType="separate"/>
            </w:r>
            <w:r w:rsidRPr="00345529">
              <w:rPr>
                <w:rFonts w:ascii="Lato" w:hAnsi="Lato"/>
                <w:noProof/>
                <w:color w:val="405B7D"/>
              </w:rPr>
              <w:t> </w:t>
            </w:r>
            <w:r w:rsidRPr="00345529">
              <w:rPr>
                <w:rFonts w:ascii="Lato" w:hAnsi="Lato"/>
                <w:noProof/>
                <w:color w:val="405B7D"/>
              </w:rPr>
              <w:t> </w:t>
            </w:r>
            <w:r w:rsidRPr="00345529">
              <w:rPr>
                <w:rFonts w:ascii="Lato" w:hAnsi="Lato"/>
                <w:noProof/>
                <w:color w:val="405B7D"/>
              </w:rPr>
              <w:t> </w:t>
            </w:r>
            <w:r w:rsidRPr="00345529">
              <w:rPr>
                <w:rFonts w:ascii="Lato" w:hAnsi="Lato"/>
                <w:noProof/>
                <w:color w:val="405B7D"/>
              </w:rPr>
              <w:t> </w:t>
            </w:r>
            <w:r w:rsidRPr="00345529">
              <w:rPr>
                <w:rFonts w:ascii="Lato" w:hAnsi="Lato"/>
                <w:noProof/>
                <w:color w:val="405B7D"/>
              </w:rPr>
              <w:t> </w:t>
            </w:r>
            <w:r w:rsidRPr="00345529">
              <w:rPr>
                <w:rFonts w:ascii="Lato" w:hAnsi="Lato"/>
                <w:color w:val="405B7D"/>
              </w:rPr>
              <w:fldChar w:fldCharType="end"/>
            </w:r>
            <w:bookmarkEnd w:id="9"/>
          </w:p>
        </w:tc>
        <w:tc>
          <w:tcPr>
            <w:tcW w:w="1108" w:type="dxa"/>
            <w:tcBorders>
              <w:top w:val="single" w:sz="48" w:space="0" w:color="FFFFFF" w:themeColor="background1"/>
              <w:left w:val="single" w:sz="36" w:space="0" w:color="FFFFFF" w:themeColor="background1"/>
              <w:bottom w:val="single" w:sz="48" w:space="0" w:color="FFFFFF" w:themeColor="background1"/>
              <w:right w:val="single" w:sz="36" w:space="0" w:color="FFFFFF" w:themeColor="background1"/>
            </w:tcBorders>
          </w:tcPr>
          <w:p w14:paraId="0C965874" w14:textId="1898013E" w:rsidR="00DB63F3" w:rsidRPr="00DB63F3" w:rsidRDefault="00DB63F3" w:rsidP="00345529">
            <w:pPr>
              <w:jc w:val="center"/>
              <w:rPr>
                <w:rFonts w:ascii="Lato" w:hAnsi="Lato"/>
                <w:b/>
                <w:bCs/>
              </w:rPr>
            </w:pPr>
            <w:r w:rsidRPr="00DB63F3">
              <w:rPr>
                <w:rFonts w:ascii="Lato" w:hAnsi="Lato"/>
                <w:b/>
                <w:bCs/>
              </w:rPr>
              <w:t>Medium</w:t>
            </w:r>
          </w:p>
        </w:tc>
      </w:tr>
      <w:tr w:rsidR="00270590" w14:paraId="6CBD4FEF" w14:textId="77777777" w:rsidTr="0017242D">
        <w:tc>
          <w:tcPr>
            <w:tcW w:w="2250" w:type="dxa"/>
            <w:vMerge/>
            <w:tcBorders>
              <w:top w:val="single" w:sz="48" w:space="0" w:color="FFFFFF" w:themeColor="background1"/>
              <w:left w:val="single" w:sz="36" w:space="0" w:color="FFFFFF" w:themeColor="background1"/>
              <w:bottom w:val="single" w:sz="48" w:space="0" w:color="FFFFFF" w:themeColor="background1"/>
              <w:right w:val="single" w:sz="36" w:space="0" w:color="FFFFFF" w:themeColor="background1"/>
            </w:tcBorders>
            <w:shd w:val="clear" w:color="auto" w:fill="auto"/>
          </w:tcPr>
          <w:p w14:paraId="16BC54D1" w14:textId="77777777" w:rsidR="00270590" w:rsidRPr="00DB63F3" w:rsidRDefault="00270590" w:rsidP="00EE5846">
            <w:pPr>
              <w:jc w:val="right"/>
              <w:rPr>
                <w:rFonts w:ascii="Kadwa" w:hAnsi="Kadwa" w:cs="Kadwa"/>
                <w:b/>
                <w:bCs/>
                <w:color w:val="405B7D"/>
              </w:rPr>
            </w:pPr>
          </w:p>
        </w:tc>
        <w:tc>
          <w:tcPr>
            <w:tcW w:w="6120" w:type="dxa"/>
            <w:gridSpan w:val="2"/>
            <w:tcBorders>
              <w:top w:val="single" w:sz="48" w:space="0" w:color="FFFFFF" w:themeColor="background1"/>
              <w:left w:val="single" w:sz="36" w:space="0" w:color="FFFFFF" w:themeColor="background1"/>
              <w:bottom w:val="single" w:sz="48" w:space="0" w:color="FFFFFF" w:themeColor="background1"/>
              <w:right w:val="single" w:sz="36" w:space="0" w:color="FFFFFF" w:themeColor="background1"/>
            </w:tcBorders>
          </w:tcPr>
          <w:p w14:paraId="727B7C2D" w14:textId="77777777" w:rsidR="00270590" w:rsidRDefault="00270590" w:rsidP="00270590">
            <w:pPr>
              <w:jc w:val="both"/>
              <w:rPr>
                <w:rFonts w:ascii="Lato" w:hAnsi="Lato"/>
                <w:color w:val="000000"/>
                <w:sz w:val="20"/>
                <w:szCs w:val="20"/>
              </w:rPr>
            </w:pPr>
            <w:r w:rsidRPr="00DF433C">
              <w:rPr>
                <w:rFonts w:ascii="Lato" w:hAnsi="Lato"/>
                <w:color w:val="000000"/>
                <w:sz w:val="20"/>
                <w:szCs w:val="20"/>
              </w:rPr>
              <w:t>Determines training needs and plans materials to meet needs. Provides Clarity Human Services training or coordinates training for all HMIS users as they transition to the new system. Understands HMIS workflows and helps users translate between old and new systems.</w:t>
            </w:r>
          </w:p>
          <w:p w14:paraId="14BF9A42" w14:textId="50D41C4A" w:rsidR="00593E9F" w:rsidRPr="00DF433C" w:rsidRDefault="00593E9F" w:rsidP="00270590">
            <w:pPr>
              <w:jc w:val="both"/>
              <w:rPr>
                <w:rFonts w:ascii="Lato" w:hAnsi="Lato"/>
              </w:rPr>
            </w:pPr>
          </w:p>
        </w:tc>
        <w:tc>
          <w:tcPr>
            <w:tcW w:w="5985" w:type="dxa"/>
            <w:gridSpan w:val="2"/>
            <w:tcBorders>
              <w:top w:val="single" w:sz="48" w:space="0" w:color="FFFFFF" w:themeColor="background1"/>
              <w:left w:val="single" w:sz="36" w:space="0" w:color="FFFFFF" w:themeColor="background1"/>
              <w:bottom w:val="single" w:sz="48" w:space="0" w:color="FFFFFF" w:themeColor="background1"/>
              <w:right w:val="single" w:sz="36" w:space="0" w:color="FFFFFF" w:themeColor="background1"/>
            </w:tcBorders>
          </w:tcPr>
          <w:p w14:paraId="7FC61269" w14:textId="75D58E73" w:rsidR="00270590" w:rsidRPr="00DF433C" w:rsidRDefault="00270590">
            <w:pPr>
              <w:rPr>
                <w:rFonts w:ascii="Lato" w:hAnsi="Lato"/>
              </w:rPr>
            </w:pPr>
            <w:r w:rsidRPr="00DF433C">
              <w:rPr>
                <w:rFonts w:ascii="Lato" w:hAnsi="Lato" w:cs="Arial"/>
                <w:color w:val="000000"/>
                <w:sz w:val="20"/>
                <w:szCs w:val="20"/>
              </w:rPr>
              <w:t>Provides or coordinates training for new HMIS users and as a refresher for existing users. Plans and provides training and supporting materials for all users when new features are adopted by the community.</w:t>
            </w:r>
          </w:p>
        </w:tc>
      </w:tr>
      <w:tr w:rsidR="00DB63F3" w14:paraId="01CCDCB6" w14:textId="77777777" w:rsidTr="0017242D">
        <w:tc>
          <w:tcPr>
            <w:tcW w:w="2250" w:type="dxa"/>
            <w:vMerge w:val="restart"/>
            <w:tcBorders>
              <w:top w:val="single" w:sz="48" w:space="0" w:color="FFFFFF" w:themeColor="background1"/>
              <w:left w:val="single" w:sz="36" w:space="0" w:color="FFFFFF" w:themeColor="background1"/>
              <w:bottom w:val="single" w:sz="48" w:space="0" w:color="FFFFFF" w:themeColor="background1"/>
              <w:right w:val="single" w:sz="36" w:space="0" w:color="FFFFFF" w:themeColor="background1"/>
            </w:tcBorders>
            <w:shd w:val="clear" w:color="auto" w:fill="auto"/>
          </w:tcPr>
          <w:p w14:paraId="34F76D99" w14:textId="3B989E08" w:rsidR="00DB63F3" w:rsidRPr="00DB63F3" w:rsidRDefault="00DB63F3" w:rsidP="00EE5846">
            <w:pPr>
              <w:jc w:val="right"/>
              <w:rPr>
                <w:rFonts w:ascii="Kadwa" w:hAnsi="Kadwa" w:cs="Kadwa"/>
                <w:b/>
                <w:bCs/>
                <w:color w:val="405B7D"/>
              </w:rPr>
            </w:pPr>
            <w:r w:rsidRPr="00DB63F3">
              <w:rPr>
                <w:rFonts w:ascii="Kadwa" w:hAnsi="Kadwa" w:cs="Kadwa"/>
                <w:b/>
                <w:bCs/>
                <w:color w:val="405B7D"/>
              </w:rPr>
              <w:lastRenderedPageBreak/>
              <w:t>Communications</w:t>
            </w:r>
          </w:p>
        </w:tc>
        <w:tc>
          <w:tcPr>
            <w:tcW w:w="4754" w:type="dxa"/>
            <w:tcBorders>
              <w:top w:val="single" w:sz="48" w:space="0" w:color="FFFFFF" w:themeColor="background1"/>
              <w:left w:val="single" w:sz="36" w:space="0" w:color="FFFFFF" w:themeColor="background1"/>
              <w:bottom w:val="single" w:sz="48" w:space="0" w:color="FFFFFF" w:themeColor="background1"/>
              <w:right w:val="single" w:sz="36" w:space="0" w:color="FFFFFF" w:themeColor="background1"/>
            </w:tcBorders>
            <w:shd w:val="clear" w:color="auto" w:fill="C5D0D9"/>
          </w:tcPr>
          <w:p w14:paraId="59C8D366" w14:textId="18FE45B1" w:rsidR="00DB63F3" w:rsidRPr="00DB63F3" w:rsidRDefault="00DB63F3">
            <w:pPr>
              <w:rPr>
                <w:rFonts w:ascii="Lato" w:hAnsi="Lato"/>
                <w:color w:val="405B7D"/>
              </w:rPr>
            </w:pPr>
            <w:r w:rsidRPr="00DB63F3">
              <w:rPr>
                <w:rFonts w:ascii="Lato" w:hAnsi="Lato"/>
                <w:color w:val="405B7D"/>
              </w:rPr>
              <w:t xml:space="preserve">Name:  </w:t>
            </w:r>
            <w:r w:rsidRPr="00DB63F3">
              <w:rPr>
                <w:rFonts w:ascii="Lato" w:hAnsi="Lato"/>
                <w:color w:val="405B7D"/>
              </w:rPr>
              <w:fldChar w:fldCharType="begin">
                <w:ffData>
                  <w:name w:val="Text11"/>
                  <w:enabled/>
                  <w:calcOnExit w:val="0"/>
                  <w:textInput/>
                </w:ffData>
              </w:fldChar>
            </w:r>
            <w:bookmarkStart w:id="10" w:name="Text11"/>
            <w:r w:rsidRPr="00DB63F3">
              <w:rPr>
                <w:rFonts w:ascii="Lato" w:hAnsi="Lato"/>
                <w:color w:val="405B7D"/>
              </w:rPr>
              <w:instrText xml:space="preserve"> FORMTEXT </w:instrText>
            </w:r>
            <w:r w:rsidRPr="00DB63F3">
              <w:rPr>
                <w:rFonts w:ascii="Lato" w:hAnsi="Lato"/>
                <w:color w:val="405B7D"/>
              </w:rPr>
            </w:r>
            <w:r w:rsidRPr="00DB63F3">
              <w:rPr>
                <w:rFonts w:ascii="Lato" w:hAnsi="Lato"/>
                <w:color w:val="405B7D"/>
              </w:rPr>
              <w:fldChar w:fldCharType="separate"/>
            </w:r>
            <w:r w:rsidRPr="00DB63F3">
              <w:rPr>
                <w:rFonts w:ascii="Lato" w:hAnsi="Lato"/>
                <w:noProof/>
                <w:color w:val="405B7D"/>
              </w:rPr>
              <w:t> </w:t>
            </w:r>
            <w:r w:rsidRPr="00DB63F3">
              <w:rPr>
                <w:rFonts w:ascii="Lato" w:hAnsi="Lato"/>
                <w:noProof/>
                <w:color w:val="405B7D"/>
              </w:rPr>
              <w:t> </w:t>
            </w:r>
            <w:r w:rsidRPr="00DB63F3">
              <w:rPr>
                <w:rFonts w:ascii="Lato" w:hAnsi="Lato"/>
                <w:noProof/>
                <w:color w:val="405B7D"/>
              </w:rPr>
              <w:t> </w:t>
            </w:r>
            <w:r w:rsidRPr="00DB63F3">
              <w:rPr>
                <w:rFonts w:ascii="Lato" w:hAnsi="Lato"/>
                <w:noProof/>
                <w:color w:val="405B7D"/>
              </w:rPr>
              <w:t> </w:t>
            </w:r>
            <w:r w:rsidRPr="00DB63F3">
              <w:rPr>
                <w:rFonts w:ascii="Lato" w:hAnsi="Lato"/>
                <w:noProof/>
                <w:color w:val="405B7D"/>
              </w:rPr>
              <w:t> </w:t>
            </w:r>
            <w:r w:rsidRPr="00DB63F3">
              <w:rPr>
                <w:rFonts w:ascii="Lato" w:hAnsi="Lato"/>
                <w:color w:val="405B7D"/>
              </w:rPr>
              <w:fldChar w:fldCharType="end"/>
            </w:r>
            <w:bookmarkEnd w:id="10"/>
          </w:p>
        </w:tc>
        <w:tc>
          <w:tcPr>
            <w:tcW w:w="1366" w:type="dxa"/>
            <w:tcBorders>
              <w:top w:val="single" w:sz="48" w:space="0" w:color="FFFFFF" w:themeColor="background1"/>
              <w:left w:val="single" w:sz="36" w:space="0" w:color="FFFFFF" w:themeColor="background1"/>
              <w:bottom w:val="single" w:sz="48" w:space="0" w:color="FFFFFF" w:themeColor="background1"/>
              <w:right w:val="single" w:sz="36" w:space="0" w:color="FFFFFF" w:themeColor="background1"/>
            </w:tcBorders>
          </w:tcPr>
          <w:p w14:paraId="0862D74F" w14:textId="6A6CEA49" w:rsidR="00DB63F3" w:rsidRPr="00DB63F3" w:rsidRDefault="00DB63F3" w:rsidP="00345529">
            <w:pPr>
              <w:jc w:val="center"/>
              <w:rPr>
                <w:rFonts w:ascii="Lato" w:hAnsi="Lato"/>
                <w:b/>
                <w:bCs/>
              </w:rPr>
            </w:pPr>
            <w:r w:rsidRPr="00DB63F3">
              <w:rPr>
                <w:rFonts w:ascii="Lato" w:hAnsi="Lato"/>
                <w:b/>
                <w:bCs/>
              </w:rPr>
              <w:t>Medium</w:t>
            </w:r>
          </w:p>
        </w:tc>
        <w:tc>
          <w:tcPr>
            <w:tcW w:w="4877" w:type="dxa"/>
            <w:tcBorders>
              <w:top w:val="single" w:sz="48" w:space="0" w:color="FFFFFF" w:themeColor="background1"/>
              <w:left w:val="single" w:sz="36" w:space="0" w:color="FFFFFF" w:themeColor="background1"/>
              <w:bottom w:val="single" w:sz="48" w:space="0" w:color="FFFFFF" w:themeColor="background1"/>
              <w:right w:val="single" w:sz="36" w:space="0" w:color="FFFFFF" w:themeColor="background1"/>
            </w:tcBorders>
            <w:shd w:val="clear" w:color="auto" w:fill="C5D0D9"/>
          </w:tcPr>
          <w:p w14:paraId="108A2D1B" w14:textId="7395A5E2" w:rsidR="00DB63F3" w:rsidRPr="00DB63F3" w:rsidRDefault="00DB63F3">
            <w:pPr>
              <w:rPr>
                <w:rFonts w:ascii="Lato" w:hAnsi="Lato"/>
                <w:color w:val="405B7D"/>
              </w:rPr>
            </w:pPr>
            <w:r w:rsidRPr="00DB63F3">
              <w:rPr>
                <w:rFonts w:ascii="Lato" w:hAnsi="Lato"/>
                <w:color w:val="405B7D"/>
              </w:rPr>
              <w:t xml:space="preserve">Name:  </w:t>
            </w:r>
            <w:r w:rsidRPr="00DB63F3">
              <w:rPr>
                <w:rFonts w:ascii="Lato" w:hAnsi="Lato"/>
                <w:color w:val="405B7D"/>
              </w:rPr>
              <w:fldChar w:fldCharType="begin">
                <w:ffData>
                  <w:name w:val="Text12"/>
                  <w:enabled/>
                  <w:calcOnExit w:val="0"/>
                  <w:textInput/>
                </w:ffData>
              </w:fldChar>
            </w:r>
            <w:bookmarkStart w:id="11" w:name="Text12"/>
            <w:r w:rsidRPr="00DB63F3">
              <w:rPr>
                <w:rFonts w:ascii="Lato" w:hAnsi="Lato"/>
                <w:color w:val="405B7D"/>
              </w:rPr>
              <w:instrText xml:space="preserve"> FORMTEXT </w:instrText>
            </w:r>
            <w:r w:rsidRPr="00DB63F3">
              <w:rPr>
                <w:rFonts w:ascii="Lato" w:hAnsi="Lato"/>
                <w:color w:val="405B7D"/>
              </w:rPr>
            </w:r>
            <w:r w:rsidRPr="00DB63F3">
              <w:rPr>
                <w:rFonts w:ascii="Lato" w:hAnsi="Lato"/>
                <w:color w:val="405B7D"/>
              </w:rPr>
              <w:fldChar w:fldCharType="separate"/>
            </w:r>
            <w:r w:rsidRPr="00DB63F3">
              <w:rPr>
                <w:rFonts w:ascii="Lato" w:hAnsi="Lato"/>
                <w:noProof/>
                <w:color w:val="405B7D"/>
              </w:rPr>
              <w:t> </w:t>
            </w:r>
            <w:r w:rsidRPr="00DB63F3">
              <w:rPr>
                <w:rFonts w:ascii="Lato" w:hAnsi="Lato"/>
                <w:noProof/>
                <w:color w:val="405B7D"/>
              </w:rPr>
              <w:t> </w:t>
            </w:r>
            <w:r w:rsidRPr="00DB63F3">
              <w:rPr>
                <w:rFonts w:ascii="Lato" w:hAnsi="Lato"/>
                <w:noProof/>
                <w:color w:val="405B7D"/>
              </w:rPr>
              <w:t> </w:t>
            </w:r>
            <w:r w:rsidRPr="00DB63F3">
              <w:rPr>
                <w:rFonts w:ascii="Lato" w:hAnsi="Lato"/>
                <w:noProof/>
                <w:color w:val="405B7D"/>
              </w:rPr>
              <w:t> </w:t>
            </w:r>
            <w:r w:rsidRPr="00DB63F3">
              <w:rPr>
                <w:rFonts w:ascii="Lato" w:hAnsi="Lato"/>
                <w:noProof/>
                <w:color w:val="405B7D"/>
              </w:rPr>
              <w:t> </w:t>
            </w:r>
            <w:r w:rsidRPr="00DB63F3">
              <w:rPr>
                <w:rFonts w:ascii="Lato" w:hAnsi="Lato"/>
                <w:color w:val="405B7D"/>
              </w:rPr>
              <w:fldChar w:fldCharType="end"/>
            </w:r>
            <w:bookmarkEnd w:id="11"/>
          </w:p>
        </w:tc>
        <w:tc>
          <w:tcPr>
            <w:tcW w:w="1108" w:type="dxa"/>
            <w:tcBorders>
              <w:top w:val="single" w:sz="48" w:space="0" w:color="FFFFFF" w:themeColor="background1"/>
              <w:left w:val="single" w:sz="36" w:space="0" w:color="FFFFFF" w:themeColor="background1"/>
              <w:bottom w:val="single" w:sz="48" w:space="0" w:color="FFFFFF" w:themeColor="background1"/>
              <w:right w:val="single" w:sz="36" w:space="0" w:color="FFFFFF" w:themeColor="background1"/>
            </w:tcBorders>
          </w:tcPr>
          <w:p w14:paraId="1FF1295F" w14:textId="3F6216E1" w:rsidR="00DB63F3" w:rsidRPr="00DB63F3" w:rsidRDefault="00DB63F3" w:rsidP="00345529">
            <w:pPr>
              <w:jc w:val="center"/>
              <w:rPr>
                <w:rFonts w:ascii="Lato" w:hAnsi="Lato"/>
                <w:b/>
                <w:bCs/>
              </w:rPr>
            </w:pPr>
            <w:r w:rsidRPr="00DB63F3">
              <w:rPr>
                <w:rFonts w:ascii="Lato" w:hAnsi="Lato"/>
                <w:b/>
                <w:bCs/>
              </w:rPr>
              <w:t>Low</w:t>
            </w:r>
          </w:p>
        </w:tc>
      </w:tr>
      <w:tr w:rsidR="00270590" w14:paraId="385C9F9E" w14:textId="77777777" w:rsidTr="0017242D">
        <w:tc>
          <w:tcPr>
            <w:tcW w:w="2250" w:type="dxa"/>
            <w:vMerge/>
            <w:tcBorders>
              <w:top w:val="single" w:sz="48" w:space="0" w:color="FFFFFF" w:themeColor="background1"/>
              <w:left w:val="single" w:sz="36" w:space="0" w:color="FFFFFF" w:themeColor="background1"/>
              <w:bottom w:val="single" w:sz="48" w:space="0" w:color="FFFFFF" w:themeColor="background1"/>
              <w:right w:val="single" w:sz="36" w:space="0" w:color="FFFFFF" w:themeColor="background1"/>
            </w:tcBorders>
            <w:shd w:val="clear" w:color="auto" w:fill="auto"/>
          </w:tcPr>
          <w:p w14:paraId="3289E0FF" w14:textId="77777777" w:rsidR="00270590" w:rsidRPr="00DB63F3" w:rsidRDefault="00270590" w:rsidP="00EE5846">
            <w:pPr>
              <w:jc w:val="right"/>
              <w:rPr>
                <w:rFonts w:ascii="Kadwa" w:hAnsi="Kadwa" w:cs="Kadwa"/>
                <w:b/>
                <w:bCs/>
                <w:color w:val="405B7D"/>
              </w:rPr>
            </w:pPr>
          </w:p>
        </w:tc>
        <w:tc>
          <w:tcPr>
            <w:tcW w:w="6120" w:type="dxa"/>
            <w:gridSpan w:val="2"/>
            <w:tcBorders>
              <w:top w:val="single" w:sz="48" w:space="0" w:color="FFFFFF" w:themeColor="background1"/>
              <w:left w:val="single" w:sz="36" w:space="0" w:color="FFFFFF" w:themeColor="background1"/>
              <w:bottom w:val="single" w:sz="48" w:space="0" w:color="FFFFFF" w:themeColor="background1"/>
              <w:right w:val="single" w:sz="36" w:space="0" w:color="FFFFFF" w:themeColor="background1"/>
            </w:tcBorders>
          </w:tcPr>
          <w:p w14:paraId="617C9B1C" w14:textId="6042FA1A" w:rsidR="00270590" w:rsidRPr="00DF433C" w:rsidRDefault="00270590" w:rsidP="00270590">
            <w:pPr>
              <w:jc w:val="both"/>
              <w:rPr>
                <w:rFonts w:ascii="Lato" w:hAnsi="Lato"/>
              </w:rPr>
            </w:pPr>
            <w:r w:rsidRPr="00DF433C">
              <w:rPr>
                <w:rFonts w:ascii="Lato" w:hAnsi="Lato"/>
                <w:color w:val="000000"/>
                <w:sz w:val="20"/>
                <w:szCs w:val="20"/>
              </w:rPr>
              <w:t>Develops a communication plan to keep all stakeholders informed during the onboarding process and change period. Drafts or coordinates all communication materials and ensures that they are provided according to communication schedule and that they meet specific stakeholder needs.</w:t>
            </w:r>
          </w:p>
        </w:tc>
        <w:tc>
          <w:tcPr>
            <w:tcW w:w="5985" w:type="dxa"/>
            <w:gridSpan w:val="2"/>
            <w:tcBorders>
              <w:top w:val="single" w:sz="48" w:space="0" w:color="FFFFFF" w:themeColor="background1"/>
              <w:left w:val="single" w:sz="36" w:space="0" w:color="FFFFFF" w:themeColor="background1"/>
              <w:bottom w:val="single" w:sz="48" w:space="0" w:color="FFFFFF" w:themeColor="background1"/>
              <w:right w:val="single" w:sz="36" w:space="0" w:color="FFFFFF" w:themeColor="background1"/>
            </w:tcBorders>
          </w:tcPr>
          <w:p w14:paraId="3018896B" w14:textId="3DC2891F" w:rsidR="00270590" w:rsidRPr="00DF433C" w:rsidRDefault="00270590">
            <w:pPr>
              <w:rPr>
                <w:rFonts w:ascii="Lato" w:hAnsi="Lato"/>
              </w:rPr>
            </w:pPr>
            <w:r w:rsidRPr="00DF433C">
              <w:rPr>
                <w:rFonts w:ascii="Lato" w:hAnsi="Lato"/>
                <w:color w:val="000000"/>
                <w:sz w:val="20"/>
                <w:szCs w:val="20"/>
              </w:rPr>
              <w:t>Drafts or coordinates all communication materials to users and stakeholders during times of change such as new feature release or new feature adoption. Ensures that communications meet stakeholder needs.</w:t>
            </w:r>
          </w:p>
        </w:tc>
      </w:tr>
      <w:tr w:rsidR="00DB63F3" w14:paraId="35968E1B" w14:textId="77777777" w:rsidTr="0017242D">
        <w:tc>
          <w:tcPr>
            <w:tcW w:w="2250" w:type="dxa"/>
            <w:vMerge w:val="restart"/>
            <w:tcBorders>
              <w:top w:val="single" w:sz="48" w:space="0" w:color="FFFFFF" w:themeColor="background1"/>
              <w:left w:val="single" w:sz="36" w:space="0" w:color="FFFFFF" w:themeColor="background1"/>
              <w:bottom w:val="single" w:sz="48" w:space="0" w:color="FFFFFF" w:themeColor="background1"/>
              <w:right w:val="single" w:sz="36" w:space="0" w:color="FFFFFF" w:themeColor="background1"/>
            </w:tcBorders>
            <w:shd w:val="clear" w:color="auto" w:fill="auto"/>
          </w:tcPr>
          <w:p w14:paraId="209EA7EF" w14:textId="45317640" w:rsidR="00DB63F3" w:rsidRPr="00DB63F3" w:rsidRDefault="00DB63F3" w:rsidP="00EE5846">
            <w:pPr>
              <w:jc w:val="right"/>
              <w:rPr>
                <w:rFonts w:ascii="Kadwa" w:hAnsi="Kadwa" w:cs="Kadwa"/>
                <w:b/>
                <w:bCs/>
                <w:color w:val="405B7D"/>
              </w:rPr>
            </w:pPr>
            <w:r w:rsidRPr="00DB63F3">
              <w:rPr>
                <w:rFonts w:ascii="Kadwa" w:hAnsi="Kadwa" w:cs="Kadwa"/>
                <w:b/>
                <w:bCs/>
                <w:color w:val="405B7D"/>
              </w:rPr>
              <w:t>User Support</w:t>
            </w:r>
          </w:p>
        </w:tc>
        <w:tc>
          <w:tcPr>
            <w:tcW w:w="4754" w:type="dxa"/>
            <w:tcBorders>
              <w:top w:val="single" w:sz="48" w:space="0" w:color="FFFFFF" w:themeColor="background1"/>
              <w:left w:val="single" w:sz="36" w:space="0" w:color="FFFFFF" w:themeColor="background1"/>
              <w:bottom w:val="single" w:sz="48" w:space="0" w:color="FFFFFF" w:themeColor="background1"/>
              <w:right w:val="single" w:sz="36" w:space="0" w:color="FFFFFF" w:themeColor="background1"/>
            </w:tcBorders>
            <w:shd w:val="clear" w:color="auto" w:fill="C5D0D9"/>
          </w:tcPr>
          <w:p w14:paraId="0AD838D9" w14:textId="4B7B0430" w:rsidR="00DB63F3" w:rsidRPr="00DB63F3" w:rsidRDefault="00DB63F3">
            <w:pPr>
              <w:rPr>
                <w:rFonts w:ascii="Lato" w:hAnsi="Lato"/>
                <w:color w:val="405B7D"/>
              </w:rPr>
            </w:pPr>
            <w:r w:rsidRPr="00DB63F3">
              <w:rPr>
                <w:rFonts w:ascii="Lato" w:hAnsi="Lato"/>
                <w:color w:val="405B7D"/>
              </w:rPr>
              <w:t xml:space="preserve">Name:  </w:t>
            </w:r>
            <w:r w:rsidRPr="00DB63F3">
              <w:rPr>
                <w:rFonts w:ascii="Lato" w:hAnsi="Lato"/>
                <w:color w:val="405B7D"/>
              </w:rPr>
              <w:fldChar w:fldCharType="begin">
                <w:ffData>
                  <w:name w:val="Text13"/>
                  <w:enabled/>
                  <w:calcOnExit w:val="0"/>
                  <w:textInput/>
                </w:ffData>
              </w:fldChar>
            </w:r>
            <w:bookmarkStart w:id="12" w:name="Text13"/>
            <w:r w:rsidRPr="00DB63F3">
              <w:rPr>
                <w:rFonts w:ascii="Lato" w:hAnsi="Lato"/>
                <w:color w:val="405B7D"/>
              </w:rPr>
              <w:instrText xml:space="preserve"> FORMTEXT </w:instrText>
            </w:r>
            <w:r w:rsidRPr="00DB63F3">
              <w:rPr>
                <w:rFonts w:ascii="Lato" w:hAnsi="Lato"/>
                <w:color w:val="405B7D"/>
              </w:rPr>
            </w:r>
            <w:r w:rsidRPr="00DB63F3">
              <w:rPr>
                <w:rFonts w:ascii="Lato" w:hAnsi="Lato"/>
                <w:color w:val="405B7D"/>
              </w:rPr>
              <w:fldChar w:fldCharType="separate"/>
            </w:r>
            <w:r w:rsidRPr="00DB63F3">
              <w:rPr>
                <w:rFonts w:ascii="Lato" w:hAnsi="Lato"/>
                <w:noProof/>
                <w:color w:val="405B7D"/>
              </w:rPr>
              <w:t> </w:t>
            </w:r>
            <w:r w:rsidRPr="00DB63F3">
              <w:rPr>
                <w:rFonts w:ascii="Lato" w:hAnsi="Lato"/>
                <w:noProof/>
                <w:color w:val="405B7D"/>
              </w:rPr>
              <w:t> </w:t>
            </w:r>
            <w:r w:rsidRPr="00DB63F3">
              <w:rPr>
                <w:rFonts w:ascii="Lato" w:hAnsi="Lato"/>
                <w:noProof/>
                <w:color w:val="405B7D"/>
              </w:rPr>
              <w:t> </w:t>
            </w:r>
            <w:r w:rsidRPr="00DB63F3">
              <w:rPr>
                <w:rFonts w:ascii="Lato" w:hAnsi="Lato"/>
                <w:noProof/>
                <w:color w:val="405B7D"/>
              </w:rPr>
              <w:t> </w:t>
            </w:r>
            <w:r w:rsidRPr="00DB63F3">
              <w:rPr>
                <w:rFonts w:ascii="Lato" w:hAnsi="Lato"/>
                <w:noProof/>
                <w:color w:val="405B7D"/>
              </w:rPr>
              <w:t> </w:t>
            </w:r>
            <w:r w:rsidRPr="00DB63F3">
              <w:rPr>
                <w:rFonts w:ascii="Lato" w:hAnsi="Lato"/>
                <w:color w:val="405B7D"/>
              </w:rPr>
              <w:fldChar w:fldCharType="end"/>
            </w:r>
            <w:bookmarkEnd w:id="12"/>
          </w:p>
        </w:tc>
        <w:tc>
          <w:tcPr>
            <w:tcW w:w="1366" w:type="dxa"/>
            <w:tcBorders>
              <w:top w:val="single" w:sz="48" w:space="0" w:color="FFFFFF" w:themeColor="background1"/>
              <w:left w:val="single" w:sz="36" w:space="0" w:color="FFFFFF" w:themeColor="background1"/>
              <w:bottom w:val="single" w:sz="48" w:space="0" w:color="FFFFFF" w:themeColor="background1"/>
              <w:right w:val="single" w:sz="36" w:space="0" w:color="FFFFFF" w:themeColor="background1"/>
            </w:tcBorders>
          </w:tcPr>
          <w:p w14:paraId="24099BDA" w14:textId="1B9479A5" w:rsidR="00DB63F3" w:rsidRPr="00DB63F3" w:rsidRDefault="00DB63F3" w:rsidP="00345529">
            <w:pPr>
              <w:jc w:val="center"/>
              <w:rPr>
                <w:rFonts w:ascii="Lato" w:hAnsi="Lato"/>
                <w:b/>
                <w:bCs/>
              </w:rPr>
            </w:pPr>
            <w:r w:rsidRPr="00DB63F3">
              <w:rPr>
                <w:rFonts w:ascii="Lato" w:hAnsi="Lato"/>
                <w:b/>
                <w:bCs/>
              </w:rPr>
              <w:t>High</w:t>
            </w:r>
          </w:p>
        </w:tc>
        <w:tc>
          <w:tcPr>
            <w:tcW w:w="4877" w:type="dxa"/>
            <w:tcBorders>
              <w:top w:val="single" w:sz="48" w:space="0" w:color="FFFFFF" w:themeColor="background1"/>
              <w:left w:val="single" w:sz="36" w:space="0" w:color="FFFFFF" w:themeColor="background1"/>
              <w:bottom w:val="single" w:sz="48" w:space="0" w:color="FFFFFF" w:themeColor="background1"/>
              <w:right w:val="single" w:sz="36" w:space="0" w:color="FFFFFF" w:themeColor="background1"/>
            </w:tcBorders>
            <w:shd w:val="clear" w:color="auto" w:fill="C5D0D9"/>
          </w:tcPr>
          <w:p w14:paraId="3EE71D36" w14:textId="76FD4E24" w:rsidR="00DB63F3" w:rsidRPr="00DB63F3" w:rsidRDefault="00DB63F3">
            <w:pPr>
              <w:rPr>
                <w:rFonts w:ascii="Lato" w:hAnsi="Lato"/>
                <w:color w:val="405B7D"/>
              </w:rPr>
            </w:pPr>
            <w:r w:rsidRPr="00DB63F3">
              <w:rPr>
                <w:rFonts w:ascii="Lato" w:hAnsi="Lato"/>
                <w:color w:val="405B7D"/>
              </w:rPr>
              <w:t xml:space="preserve">Name:  </w:t>
            </w:r>
            <w:r w:rsidRPr="00DB63F3">
              <w:rPr>
                <w:rFonts w:ascii="Lato" w:hAnsi="Lato"/>
                <w:color w:val="405B7D"/>
              </w:rPr>
              <w:fldChar w:fldCharType="begin">
                <w:ffData>
                  <w:name w:val="Text14"/>
                  <w:enabled/>
                  <w:calcOnExit w:val="0"/>
                  <w:textInput/>
                </w:ffData>
              </w:fldChar>
            </w:r>
            <w:bookmarkStart w:id="13" w:name="Text14"/>
            <w:r w:rsidRPr="00DB63F3">
              <w:rPr>
                <w:rFonts w:ascii="Lato" w:hAnsi="Lato"/>
                <w:color w:val="405B7D"/>
              </w:rPr>
              <w:instrText xml:space="preserve"> FORMTEXT </w:instrText>
            </w:r>
            <w:r w:rsidRPr="00DB63F3">
              <w:rPr>
                <w:rFonts w:ascii="Lato" w:hAnsi="Lato"/>
                <w:color w:val="405B7D"/>
              </w:rPr>
            </w:r>
            <w:r w:rsidRPr="00DB63F3">
              <w:rPr>
                <w:rFonts w:ascii="Lato" w:hAnsi="Lato"/>
                <w:color w:val="405B7D"/>
              </w:rPr>
              <w:fldChar w:fldCharType="separate"/>
            </w:r>
            <w:r w:rsidRPr="00DB63F3">
              <w:rPr>
                <w:rFonts w:ascii="Lato" w:hAnsi="Lato"/>
                <w:noProof/>
                <w:color w:val="405B7D"/>
              </w:rPr>
              <w:t> </w:t>
            </w:r>
            <w:r w:rsidRPr="00DB63F3">
              <w:rPr>
                <w:rFonts w:ascii="Lato" w:hAnsi="Lato"/>
                <w:noProof/>
                <w:color w:val="405B7D"/>
              </w:rPr>
              <w:t> </w:t>
            </w:r>
            <w:r w:rsidRPr="00DB63F3">
              <w:rPr>
                <w:rFonts w:ascii="Lato" w:hAnsi="Lato"/>
                <w:noProof/>
                <w:color w:val="405B7D"/>
              </w:rPr>
              <w:t> </w:t>
            </w:r>
            <w:r w:rsidRPr="00DB63F3">
              <w:rPr>
                <w:rFonts w:ascii="Lato" w:hAnsi="Lato"/>
                <w:noProof/>
                <w:color w:val="405B7D"/>
              </w:rPr>
              <w:t> </w:t>
            </w:r>
            <w:r w:rsidRPr="00DB63F3">
              <w:rPr>
                <w:rFonts w:ascii="Lato" w:hAnsi="Lato"/>
                <w:noProof/>
                <w:color w:val="405B7D"/>
              </w:rPr>
              <w:t> </w:t>
            </w:r>
            <w:r w:rsidRPr="00DB63F3">
              <w:rPr>
                <w:rFonts w:ascii="Lato" w:hAnsi="Lato"/>
                <w:color w:val="405B7D"/>
              </w:rPr>
              <w:fldChar w:fldCharType="end"/>
            </w:r>
            <w:bookmarkEnd w:id="13"/>
          </w:p>
        </w:tc>
        <w:tc>
          <w:tcPr>
            <w:tcW w:w="1108" w:type="dxa"/>
            <w:tcBorders>
              <w:top w:val="single" w:sz="48" w:space="0" w:color="FFFFFF" w:themeColor="background1"/>
              <w:left w:val="single" w:sz="36" w:space="0" w:color="FFFFFF" w:themeColor="background1"/>
              <w:bottom w:val="single" w:sz="48" w:space="0" w:color="FFFFFF" w:themeColor="background1"/>
              <w:right w:val="single" w:sz="36" w:space="0" w:color="FFFFFF" w:themeColor="background1"/>
            </w:tcBorders>
          </w:tcPr>
          <w:p w14:paraId="43588296" w14:textId="558EE301" w:rsidR="00DB63F3" w:rsidRPr="00DB63F3" w:rsidRDefault="00DB63F3" w:rsidP="00345529">
            <w:pPr>
              <w:jc w:val="center"/>
              <w:rPr>
                <w:rFonts w:ascii="Lato" w:hAnsi="Lato"/>
                <w:b/>
                <w:bCs/>
              </w:rPr>
            </w:pPr>
            <w:r w:rsidRPr="00DB63F3">
              <w:rPr>
                <w:rFonts w:ascii="Lato" w:hAnsi="Lato"/>
                <w:b/>
                <w:bCs/>
              </w:rPr>
              <w:t>Medium</w:t>
            </w:r>
          </w:p>
        </w:tc>
      </w:tr>
      <w:tr w:rsidR="00270590" w14:paraId="2F05CEB1" w14:textId="77777777" w:rsidTr="0017242D">
        <w:trPr>
          <w:trHeight w:val="870"/>
        </w:trPr>
        <w:tc>
          <w:tcPr>
            <w:tcW w:w="2250" w:type="dxa"/>
            <w:vMerge/>
            <w:tcBorders>
              <w:top w:val="single" w:sz="48" w:space="0" w:color="FFFFFF" w:themeColor="background1"/>
              <w:left w:val="single" w:sz="36" w:space="0" w:color="FFFFFF" w:themeColor="background1"/>
              <w:bottom w:val="single" w:sz="48" w:space="0" w:color="FFFFFF" w:themeColor="background1"/>
              <w:right w:val="single" w:sz="36" w:space="0" w:color="FFFFFF" w:themeColor="background1"/>
            </w:tcBorders>
            <w:shd w:val="clear" w:color="auto" w:fill="auto"/>
          </w:tcPr>
          <w:p w14:paraId="3814D460" w14:textId="77777777" w:rsidR="00270590" w:rsidRPr="00DB63F3" w:rsidRDefault="00270590" w:rsidP="00EE5846">
            <w:pPr>
              <w:jc w:val="right"/>
              <w:rPr>
                <w:rFonts w:ascii="Kadwa" w:hAnsi="Kadwa" w:cs="Kadwa"/>
                <w:b/>
                <w:bCs/>
                <w:color w:val="405B7D"/>
              </w:rPr>
            </w:pPr>
          </w:p>
        </w:tc>
        <w:tc>
          <w:tcPr>
            <w:tcW w:w="6120" w:type="dxa"/>
            <w:gridSpan w:val="2"/>
            <w:tcBorders>
              <w:top w:val="single" w:sz="48" w:space="0" w:color="FFFFFF" w:themeColor="background1"/>
              <w:left w:val="single" w:sz="36" w:space="0" w:color="FFFFFF" w:themeColor="background1"/>
              <w:bottom w:val="single" w:sz="48" w:space="0" w:color="FFFFFF" w:themeColor="background1"/>
              <w:right w:val="single" w:sz="36" w:space="0" w:color="FFFFFF" w:themeColor="background1"/>
            </w:tcBorders>
          </w:tcPr>
          <w:p w14:paraId="746FCC7B" w14:textId="72A7A68A" w:rsidR="00270590" w:rsidRPr="00DF433C" w:rsidRDefault="00270590" w:rsidP="00270590">
            <w:pPr>
              <w:pStyle w:val="NormalWeb"/>
              <w:spacing w:before="0" w:beforeAutospacing="0" w:after="0" w:afterAutospacing="0"/>
              <w:jc w:val="both"/>
              <w:rPr>
                <w:rFonts w:ascii="Lato" w:hAnsi="Lato"/>
              </w:rPr>
            </w:pPr>
            <w:r w:rsidRPr="00DF433C">
              <w:rPr>
                <w:rFonts w:ascii="Lato" w:hAnsi="Lato"/>
                <w:color w:val="000000"/>
                <w:sz w:val="20"/>
                <w:szCs w:val="20"/>
              </w:rPr>
              <w:t>Responds to questions and support requests from HMIS users, ideally in real time. Requests may include initial setup, workflow issues, how-to questions, error resolution, policy questions, etc. Volume may initially be quite high.</w:t>
            </w:r>
          </w:p>
        </w:tc>
        <w:tc>
          <w:tcPr>
            <w:tcW w:w="5985" w:type="dxa"/>
            <w:gridSpan w:val="2"/>
            <w:tcBorders>
              <w:top w:val="single" w:sz="48" w:space="0" w:color="FFFFFF" w:themeColor="background1"/>
              <w:left w:val="single" w:sz="36" w:space="0" w:color="FFFFFF" w:themeColor="background1"/>
              <w:bottom w:val="single" w:sz="48" w:space="0" w:color="FFFFFF" w:themeColor="background1"/>
              <w:right w:val="single" w:sz="36" w:space="0" w:color="FFFFFF" w:themeColor="background1"/>
            </w:tcBorders>
          </w:tcPr>
          <w:p w14:paraId="0E2DA099" w14:textId="77777777" w:rsidR="00270590" w:rsidRPr="00DF433C" w:rsidRDefault="00270590" w:rsidP="00270590">
            <w:pPr>
              <w:pStyle w:val="NormalWeb"/>
              <w:spacing w:before="0" w:beforeAutospacing="0" w:after="0" w:afterAutospacing="0"/>
              <w:jc w:val="both"/>
              <w:rPr>
                <w:rFonts w:ascii="Lato" w:hAnsi="Lato"/>
              </w:rPr>
            </w:pPr>
            <w:r w:rsidRPr="00DF433C">
              <w:rPr>
                <w:rFonts w:ascii="Lato" w:hAnsi="Lato"/>
                <w:color w:val="000000"/>
                <w:sz w:val="20"/>
                <w:szCs w:val="20"/>
              </w:rPr>
              <w:t>Responds to ongoing questions and support requests from HMIS users, ideally in real time. </w:t>
            </w:r>
          </w:p>
          <w:p w14:paraId="0776D1FF" w14:textId="77777777" w:rsidR="00270590" w:rsidRPr="00DF433C" w:rsidRDefault="00270590" w:rsidP="00270590">
            <w:pPr>
              <w:rPr>
                <w:rFonts w:ascii="Lato" w:hAnsi="Lato"/>
              </w:rPr>
            </w:pPr>
          </w:p>
          <w:p w14:paraId="34FED388" w14:textId="77777777" w:rsidR="00270590" w:rsidRPr="00DF433C" w:rsidRDefault="00270590">
            <w:pPr>
              <w:rPr>
                <w:rFonts w:ascii="Lato" w:hAnsi="Lato"/>
              </w:rPr>
            </w:pPr>
          </w:p>
        </w:tc>
      </w:tr>
      <w:tr w:rsidR="00DB63F3" w14:paraId="41817F7E" w14:textId="77777777" w:rsidTr="0017242D">
        <w:tc>
          <w:tcPr>
            <w:tcW w:w="2250" w:type="dxa"/>
            <w:vMerge w:val="restart"/>
            <w:tcBorders>
              <w:top w:val="single" w:sz="48" w:space="0" w:color="FFFFFF" w:themeColor="background1"/>
              <w:left w:val="single" w:sz="36" w:space="0" w:color="FFFFFF" w:themeColor="background1"/>
              <w:bottom w:val="single" w:sz="48" w:space="0" w:color="FFFFFF" w:themeColor="background1"/>
              <w:right w:val="single" w:sz="36" w:space="0" w:color="FFFFFF" w:themeColor="background1"/>
            </w:tcBorders>
            <w:shd w:val="clear" w:color="auto" w:fill="auto"/>
          </w:tcPr>
          <w:p w14:paraId="15777F98" w14:textId="582FD640" w:rsidR="00DB63F3" w:rsidRPr="00DB63F3" w:rsidRDefault="00DB63F3" w:rsidP="00EE5846">
            <w:pPr>
              <w:jc w:val="right"/>
              <w:rPr>
                <w:rFonts w:ascii="Kadwa" w:hAnsi="Kadwa" w:cs="Kadwa"/>
                <w:b/>
                <w:bCs/>
                <w:color w:val="405B7D"/>
              </w:rPr>
            </w:pPr>
            <w:r w:rsidRPr="00DB63F3">
              <w:rPr>
                <w:rFonts w:ascii="Kadwa" w:hAnsi="Kadwa" w:cs="Kadwa"/>
                <w:b/>
                <w:bCs/>
                <w:color w:val="405B7D"/>
              </w:rPr>
              <w:t>Data Analysis</w:t>
            </w:r>
          </w:p>
        </w:tc>
        <w:tc>
          <w:tcPr>
            <w:tcW w:w="4754" w:type="dxa"/>
            <w:tcBorders>
              <w:top w:val="single" w:sz="48" w:space="0" w:color="FFFFFF" w:themeColor="background1"/>
              <w:left w:val="single" w:sz="36" w:space="0" w:color="FFFFFF" w:themeColor="background1"/>
              <w:bottom w:val="single" w:sz="48" w:space="0" w:color="FFFFFF" w:themeColor="background1"/>
              <w:right w:val="single" w:sz="36" w:space="0" w:color="FFFFFF" w:themeColor="background1"/>
            </w:tcBorders>
            <w:shd w:val="clear" w:color="auto" w:fill="C5D0D9"/>
          </w:tcPr>
          <w:p w14:paraId="0EA2D403" w14:textId="149BBFCF" w:rsidR="00DB63F3" w:rsidRPr="00DB63F3" w:rsidRDefault="00DB63F3">
            <w:pPr>
              <w:rPr>
                <w:rFonts w:ascii="Lato" w:hAnsi="Lato"/>
                <w:color w:val="405B7D"/>
              </w:rPr>
            </w:pPr>
            <w:r w:rsidRPr="00DB63F3">
              <w:rPr>
                <w:rFonts w:ascii="Lato" w:hAnsi="Lato"/>
                <w:color w:val="405B7D"/>
              </w:rPr>
              <w:t xml:space="preserve">Name:  </w:t>
            </w:r>
            <w:r w:rsidRPr="00DB63F3">
              <w:rPr>
                <w:rFonts w:ascii="Lato" w:hAnsi="Lato"/>
                <w:color w:val="405B7D"/>
              </w:rPr>
              <w:fldChar w:fldCharType="begin">
                <w:ffData>
                  <w:name w:val="Text15"/>
                  <w:enabled/>
                  <w:calcOnExit w:val="0"/>
                  <w:textInput/>
                </w:ffData>
              </w:fldChar>
            </w:r>
            <w:bookmarkStart w:id="14" w:name="Text15"/>
            <w:r w:rsidRPr="00DB63F3">
              <w:rPr>
                <w:rFonts w:ascii="Lato" w:hAnsi="Lato"/>
                <w:color w:val="405B7D"/>
              </w:rPr>
              <w:instrText xml:space="preserve"> FORMTEXT </w:instrText>
            </w:r>
            <w:r w:rsidRPr="00DB63F3">
              <w:rPr>
                <w:rFonts w:ascii="Lato" w:hAnsi="Lato"/>
                <w:color w:val="405B7D"/>
              </w:rPr>
            </w:r>
            <w:r w:rsidRPr="00DB63F3">
              <w:rPr>
                <w:rFonts w:ascii="Lato" w:hAnsi="Lato"/>
                <w:color w:val="405B7D"/>
              </w:rPr>
              <w:fldChar w:fldCharType="separate"/>
            </w:r>
            <w:r w:rsidRPr="00DB63F3">
              <w:rPr>
                <w:rFonts w:ascii="Lato" w:hAnsi="Lato"/>
                <w:noProof/>
                <w:color w:val="405B7D"/>
              </w:rPr>
              <w:t> </w:t>
            </w:r>
            <w:r w:rsidRPr="00DB63F3">
              <w:rPr>
                <w:rFonts w:ascii="Lato" w:hAnsi="Lato"/>
                <w:noProof/>
                <w:color w:val="405B7D"/>
              </w:rPr>
              <w:t> </w:t>
            </w:r>
            <w:r w:rsidRPr="00DB63F3">
              <w:rPr>
                <w:rFonts w:ascii="Lato" w:hAnsi="Lato"/>
                <w:noProof/>
                <w:color w:val="405B7D"/>
              </w:rPr>
              <w:t> </w:t>
            </w:r>
            <w:r w:rsidRPr="00DB63F3">
              <w:rPr>
                <w:rFonts w:ascii="Lato" w:hAnsi="Lato"/>
                <w:noProof/>
                <w:color w:val="405B7D"/>
              </w:rPr>
              <w:t> </w:t>
            </w:r>
            <w:r w:rsidRPr="00DB63F3">
              <w:rPr>
                <w:rFonts w:ascii="Lato" w:hAnsi="Lato"/>
                <w:noProof/>
                <w:color w:val="405B7D"/>
              </w:rPr>
              <w:t> </w:t>
            </w:r>
            <w:r w:rsidRPr="00DB63F3">
              <w:rPr>
                <w:rFonts w:ascii="Lato" w:hAnsi="Lato"/>
                <w:color w:val="405B7D"/>
              </w:rPr>
              <w:fldChar w:fldCharType="end"/>
            </w:r>
            <w:bookmarkEnd w:id="14"/>
          </w:p>
        </w:tc>
        <w:tc>
          <w:tcPr>
            <w:tcW w:w="1366" w:type="dxa"/>
            <w:tcBorders>
              <w:top w:val="single" w:sz="48" w:space="0" w:color="FFFFFF" w:themeColor="background1"/>
              <w:left w:val="single" w:sz="36" w:space="0" w:color="FFFFFF" w:themeColor="background1"/>
              <w:bottom w:val="single" w:sz="48" w:space="0" w:color="FFFFFF" w:themeColor="background1"/>
              <w:right w:val="single" w:sz="36" w:space="0" w:color="FFFFFF" w:themeColor="background1"/>
            </w:tcBorders>
          </w:tcPr>
          <w:p w14:paraId="17AC3E59" w14:textId="1C0D08ED" w:rsidR="00DB63F3" w:rsidRPr="00DB63F3" w:rsidRDefault="00DB63F3" w:rsidP="00345529">
            <w:pPr>
              <w:jc w:val="center"/>
              <w:rPr>
                <w:rFonts w:ascii="Lato" w:hAnsi="Lato"/>
                <w:b/>
                <w:bCs/>
              </w:rPr>
            </w:pPr>
            <w:r w:rsidRPr="00DB63F3">
              <w:rPr>
                <w:rFonts w:ascii="Lato" w:hAnsi="Lato"/>
                <w:b/>
                <w:bCs/>
              </w:rPr>
              <w:t>Medium</w:t>
            </w:r>
          </w:p>
        </w:tc>
        <w:tc>
          <w:tcPr>
            <w:tcW w:w="4877" w:type="dxa"/>
            <w:tcBorders>
              <w:top w:val="single" w:sz="48" w:space="0" w:color="FFFFFF" w:themeColor="background1"/>
              <w:left w:val="single" w:sz="36" w:space="0" w:color="FFFFFF" w:themeColor="background1"/>
              <w:bottom w:val="single" w:sz="48" w:space="0" w:color="FFFFFF" w:themeColor="background1"/>
              <w:right w:val="single" w:sz="36" w:space="0" w:color="FFFFFF" w:themeColor="background1"/>
            </w:tcBorders>
            <w:shd w:val="clear" w:color="auto" w:fill="C5D0D9"/>
          </w:tcPr>
          <w:p w14:paraId="573B38DB" w14:textId="0847AF3E" w:rsidR="00DB63F3" w:rsidRPr="0017242D" w:rsidRDefault="00DB63F3">
            <w:pPr>
              <w:rPr>
                <w:rFonts w:ascii="Lato" w:hAnsi="Lato"/>
                <w:color w:val="405B7D"/>
              </w:rPr>
            </w:pPr>
            <w:r w:rsidRPr="0017242D">
              <w:rPr>
                <w:rFonts w:ascii="Lato" w:hAnsi="Lato"/>
                <w:color w:val="405B7D"/>
              </w:rPr>
              <w:t xml:space="preserve">Name:  </w:t>
            </w:r>
            <w:r w:rsidRPr="0017242D">
              <w:rPr>
                <w:rFonts w:ascii="Lato" w:hAnsi="Lato"/>
                <w:color w:val="405B7D"/>
              </w:rPr>
              <w:fldChar w:fldCharType="begin">
                <w:ffData>
                  <w:name w:val="Text16"/>
                  <w:enabled/>
                  <w:calcOnExit w:val="0"/>
                  <w:textInput/>
                </w:ffData>
              </w:fldChar>
            </w:r>
            <w:bookmarkStart w:id="15" w:name="Text16"/>
            <w:r w:rsidRPr="0017242D">
              <w:rPr>
                <w:rFonts w:ascii="Lato" w:hAnsi="Lato"/>
                <w:color w:val="405B7D"/>
              </w:rPr>
              <w:instrText xml:space="preserve"> FORMTEXT </w:instrText>
            </w:r>
            <w:r w:rsidRPr="0017242D">
              <w:rPr>
                <w:rFonts w:ascii="Lato" w:hAnsi="Lato"/>
                <w:color w:val="405B7D"/>
              </w:rPr>
            </w:r>
            <w:r w:rsidRPr="0017242D">
              <w:rPr>
                <w:rFonts w:ascii="Lato" w:hAnsi="Lato"/>
                <w:color w:val="405B7D"/>
              </w:rPr>
              <w:fldChar w:fldCharType="separate"/>
            </w:r>
            <w:r w:rsidRPr="0017242D">
              <w:rPr>
                <w:rFonts w:ascii="Lato" w:hAnsi="Lato"/>
                <w:noProof/>
                <w:color w:val="405B7D"/>
              </w:rPr>
              <w:t> </w:t>
            </w:r>
            <w:r w:rsidRPr="0017242D">
              <w:rPr>
                <w:rFonts w:ascii="Lato" w:hAnsi="Lato"/>
                <w:noProof/>
                <w:color w:val="405B7D"/>
              </w:rPr>
              <w:t> </w:t>
            </w:r>
            <w:r w:rsidRPr="0017242D">
              <w:rPr>
                <w:rFonts w:ascii="Lato" w:hAnsi="Lato"/>
                <w:noProof/>
                <w:color w:val="405B7D"/>
              </w:rPr>
              <w:t> </w:t>
            </w:r>
            <w:r w:rsidRPr="0017242D">
              <w:rPr>
                <w:rFonts w:ascii="Lato" w:hAnsi="Lato"/>
                <w:noProof/>
                <w:color w:val="405B7D"/>
              </w:rPr>
              <w:t> </w:t>
            </w:r>
            <w:r w:rsidRPr="0017242D">
              <w:rPr>
                <w:rFonts w:ascii="Lato" w:hAnsi="Lato"/>
                <w:noProof/>
                <w:color w:val="405B7D"/>
              </w:rPr>
              <w:t> </w:t>
            </w:r>
            <w:r w:rsidRPr="0017242D">
              <w:rPr>
                <w:rFonts w:ascii="Lato" w:hAnsi="Lato"/>
                <w:color w:val="405B7D"/>
              </w:rPr>
              <w:fldChar w:fldCharType="end"/>
            </w:r>
            <w:bookmarkEnd w:id="15"/>
          </w:p>
        </w:tc>
        <w:tc>
          <w:tcPr>
            <w:tcW w:w="1108" w:type="dxa"/>
            <w:tcBorders>
              <w:top w:val="single" w:sz="48" w:space="0" w:color="FFFFFF" w:themeColor="background1"/>
              <w:left w:val="single" w:sz="36" w:space="0" w:color="FFFFFF" w:themeColor="background1"/>
              <w:bottom w:val="single" w:sz="48" w:space="0" w:color="FFFFFF" w:themeColor="background1"/>
              <w:right w:val="single" w:sz="36" w:space="0" w:color="FFFFFF" w:themeColor="background1"/>
            </w:tcBorders>
          </w:tcPr>
          <w:p w14:paraId="16010DF7" w14:textId="4E6C613E" w:rsidR="00DB63F3" w:rsidRPr="00DB63F3" w:rsidRDefault="00DB63F3">
            <w:pPr>
              <w:rPr>
                <w:rFonts w:ascii="Lato" w:hAnsi="Lato"/>
                <w:b/>
                <w:bCs/>
              </w:rPr>
            </w:pPr>
            <w:r w:rsidRPr="00DB63F3">
              <w:rPr>
                <w:rFonts w:ascii="Lato" w:hAnsi="Lato"/>
                <w:b/>
                <w:bCs/>
              </w:rPr>
              <w:t>Medium</w:t>
            </w:r>
          </w:p>
        </w:tc>
      </w:tr>
      <w:tr w:rsidR="00270590" w14:paraId="31E238F1" w14:textId="77777777" w:rsidTr="0017242D">
        <w:tc>
          <w:tcPr>
            <w:tcW w:w="2250" w:type="dxa"/>
            <w:vMerge/>
            <w:tcBorders>
              <w:top w:val="single" w:sz="48" w:space="0" w:color="FFFFFF" w:themeColor="background1"/>
              <w:left w:val="single" w:sz="36" w:space="0" w:color="FFFFFF" w:themeColor="background1"/>
              <w:bottom w:val="single" w:sz="48" w:space="0" w:color="FFFFFF" w:themeColor="background1"/>
              <w:right w:val="single" w:sz="36" w:space="0" w:color="FFFFFF" w:themeColor="background1"/>
            </w:tcBorders>
            <w:shd w:val="clear" w:color="auto" w:fill="auto"/>
          </w:tcPr>
          <w:p w14:paraId="2E960C63" w14:textId="77777777" w:rsidR="00270590" w:rsidRPr="00DB63F3" w:rsidRDefault="00270590" w:rsidP="00EE5846">
            <w:pPr>
              <w:jc w:val="right"/>
              <w:rPr>
                <w:rFonts w:ascii="Kadwa" w:hAnsi="Kadwa" w:cs="Kadwa"/>
                <w:b/>
                <w:bCs/>
                <w:color w:val="405B7D"/>
              </w:rPr>
            </w:pPr>
          </w:p>
        </w:tc>
        <w:tc>
          <w:tcPr>
            <w:tcW w:w="6120" w:type="dxa"/>
            <w:gridSpan w:val="2"/>
            <w:tcBorders>
              <w:top w:val="single" w:sz="48" w:space="0" w:color="FFFFFF" w:themeColor="background1"/>
              <w:left w:val="single" w:sz="36" w:space="0" w:color="FFFFFF" w:themeColor="background1"/>
              <w:bottom w:val="single" w:sz="48" w:space="0" w:color="FFFFFF" w:themeColor="background1"/>
              <w:right w:val="single" w:sz="36" w:space="0" w:color="FFFFFF" w:themeColor="background1"/>
            </w:tcBorders>
          </w:tcPr>
          <w:p w14:paraId="258B4E1B" w14:textId="69CA5B10" w:rsidR="00270590" w:rsidRPr="00DF433C" w:rsidRDefault="00270590" w:rsidP="00270590">
            <w:pPr>
              <w:pStyle w:val="NormalWeb"/>
              <w:spacing w:before="0" w:beforeAutospacing="0" w:after="0" w:afterAutospacing="0"/>
              <w:jc w:val="both"/>
              <w:rPr>
                <w:rFonts w:ascii="Lato" w:hAnsi="Lato"/>
              </w:rPr>
            </w:pPr>
            <w:r w:rsidRPr="00DF433C">
              <w:rPr>
                <w:rFonts w:ascii="Lato" w:hAnsi="Lato"/>
                <w:color w:val="000000"/>
                <w:sz w:val="20"/>
                <w:szCs w:val="20"/>
              </w:rPr>
              <w:t>Learns new tools to meet reporting and data analysis needs, including the Clarity Human Services report library and Clarity data analysis tools. Makes plans for meeting data needs during the transition period and determines the community's needs for custom reports. May need to provide system performance data after go-live to identify adoption issues. May participate in all data-related matters during the onboarding period.</w:t>
            </w:r>
          </w:p>
        </w:tc>
        <w:tc>
          <w:tcPr>
            <w:tcW w:w="5985" w:type="dxa"/>
            <w:gridSpan w:val="2"/>
            <w:tcBorders>
              <w:top w:val="single" w:sz="48" w:space="0" w:color="FFFFFF" w:themeColor="background1"/>
              <w:left w:val="single" w:sz="36" w:space="0" w:color="FFFFFF" w:themeColor="background1"/>
              <w:bottom w:val="single" w:sz="48" w:space="0" w:color="FFFFFF" w:themeColor="background1"/>
              <w:right w:val="single" w:sz="36" w:space="0" w:color="FFFFFF" w:themeColor="background1"/>
            </w:tcBorders>
          </w:tcPr>
          <w:p w14:paraId="3CE82BB9" w14:textId="17D76DB4" w:rsidR="00270590" w:rsidRPr="00DF433C" w:rsidRDefault="00270590" w:rsidP="00270590">
            <w:pPr>
              <w:pStyle w:val="NormalWeb"/>
              <w:spacing w:before="0" w:beforeAutospacing="0" w:after="0" w:afterAutospacing="0"/>
              <w:jc w:val="both"/>
              <w:rPr>
                <w:rFonts w:ascii="Lato" w:hAnsi="Lato"/>
              </w:rPr>
            </w:pPr>
            <w:r w:rsidRPr="00DF433C">
              <w:rPr>
                <w:rFonts w:ascii="Lato" w:hAnsi="Lato"/>
                <w:color w:val="000000"/>
                <w:sz w:val="20"/>
                <w:szCs w:val="20"/>
              </w:rPr>
              <w:t>Uses established processes to meet reporting and data analysis needs. May need to produce ad hoc reports.</w:t>
            </w:r>
          </w:p>
        </w:tc>
      </w:tr>
      <w:tr w:rsidR="00DB63F3" w14:paraId="60418C0F" w14:textId="77777777" w:rsidTr="0017242D">
        <w:tc>
          <w:tcPr>
            <w:tcW w:w="2250" w:type="dxa"/>
            <w:vMerge w:val="restart"/>
            <w:tcBorders>
              <w:top w:val="single" w:sz="48" w:space="0" w:color="FFFFFF" w:themeColor="background1"/>
              <w:left w:val="single" w:sz="36" w:space="0" w:color="FFFFFF" w:themeColor="background1"/>
              <w:bottom w:val="single" w:sz="48" w:space="0" w:color="FFFFFF" w:themeColor="background1"/>
              <w:right w:val="single" w:sz="36" w:space="0" w:color="FFFFFF" w:themeColor="background1"/>
            </w:tcBorders>
            <w:shd w:val="clear" w:color="auto" w:fill="auto"/>
          </w:tcPr>
          <w:p w14:paraId="4314F35F" w14:textId="6F63DD1D" w:rsidR="00DB63F3" w:rsidRPr="00DB63F3" w:rsidRDefault="00DB63F3" w:rsidP="00EE5846">
            <w:pPr>
              <w:jc w:val="right"/>
              <w:rPr>
                <w:rFonts w:ascii="Kadwa" w:hAnsi="Kadwa" w:cs="Kadwa"/>
                <w:b/>
                <w:bCs/>
                <w:color w:val="405B7D"/>
              </w:rPr>
            </w:pPr>
            <w:r w:rsidRPr="00DB63F3">
              <w:rPr>
                <w:rFonts w:ascii="Kadwa" w:hAnsi="Kadwa" w:cs="Kadwa"/>
                <w:b/>
                <w:bCs/>
                <w:color w:val="405B7D"/>
              </w:rPr>
              <w:t>Coordinated Entry</w:t>
            </w:r>
          </w:p>
        </w:tc>
        <w:tc>
          <w:tcPr>
            <w:tcW w:w="4754" w:type="dxa"/>
            <w:tcBorders>
              <w:top w:val="single" w:sz="48" w:space="0" w:color="FFFFFF" w:themeColor="background1"/>
              <w:left w:val="single" w:sz="36" w:space="0" w:color="FFFFFF" w:themeColor="background1"/>
              <w:bottom w:val="single" w:sz="48" w:space="0" w:color="FFFFFF" w:themeColor="background1"/>
              <w:right w:val="single" w:sz="36" w:space="0" w:color="FFFFFF" w:themeColor="background1"/>
            </w:tcBorders>
            <w:shd w:val="clear" w:color="auto" w:fill="C5D0D9"/>
          </w:tcPr>
          <w:p w14:paraId="697F3252" w14:textId="423C263F" w:rsidR="00DB63F3" w:rsidRPr="00DB63F3" w:rsidRDefault="00DB63F3">
            <w:pPr>
              <w:rPr>
                <w:rFonts w:ascii="Lato" w:hAnsi="Lato"/>
                <w:color w:val="405B7D"/>
              </w:rPr>
            </w:pPr>
            <w:r w:rsidRPr="00DB63F3">
              <w:rPr>
                <w:rFonts w:ascii="Lato" w:hAnsi="Lato"/>
                <w:color w:val="405B7D"/>
              </w:rPr>
              <w:t xml:space="preserve">Name:  </w:t>
            </w:r>
            <w:r w:rsidRPr="00DB63F3">
              <w:rPr>
                <w:rFonts w:ascii="Lato" w:hAnsi="Lato"/>
                <w:color w:val="405B7D"/>
              </w:rPr>
              <w:fldChar w:fldCharType="begin">
                <w:ffData>
                  <w:name w:val="Text17"/>
                  <w:enabled/>
                  <w:calcOnExit w:val="0"/>
                  <w:textInput/>
                </w:ffData>
              </w:fldChar>
            </w:r>
            <w:bookmarkStart w:id="16" w:name="Text17"/>
            <w:r w:rsidRPr="00DB63F3">
              <w:rPr>
                <w:rFonts w:ascii="Lato" w:hAnsi="Lato"/>
                <w:color w:val="405B7D"/>
              </w:rPr>
              <w:instrText xml:space="preserve"> FORMTEXT </w:instrText>
            </w:r>
            <w:r w:rsidRPr="00DB63F3">
              <w:rPr>
                <w:rFonts w:ascii="Lato" w:hAnsi="Lato"/>
                <w:color w:val="405B7D"/>
              </w:rPr>
            </w:r>
            <w:r w:rsidRPr="00DB63F3">
              <w:rPr>
                <w:rFonts w:ascii="Lato" w:hAnsi="Lato"/>
                <w:color w:val="405B7D"/>
              </w:rPr>
              <w:fldChar w:fldCharType="separate"/>
            </w:r>
            <w:r w:rsidRPr="00DB63F3">
              <w:rPr>
                <w:rFonts w:ascii="Lato" w:hAnsi="Lato"/>
                <w:noProof/>
                <w:color w:val="405B7D"/>
              </w:rPr>
              <w:t> </w:t>
            </w:r>
            <w:r w:rsidRPr="00DB63F3">
              <w:rPr>
                <w:rFonts w:ascii="Lato" w:hAnsi="Lato"/>
                <w:noProof/>
                <w:color w:val="405B7D"/>
              </w:rPr>
              <w:t> </w:t>
            </w:r>
            <w:r w:rsidRPr="00DB63F3">
              <w:rPr>
                <w:rFonts w:ascii="Lato" w:hAnsi="Lato"/>
                <w:noProof/>
                <w:color w:val="405B7D"/>
              </w:rPr>
              <w:t> </w:t>
            </w:r>
            <w:r w:rsidRPr="00DB63F3">
              <w:rPr>
                <w:rFonts w:ascii="Lato" w:hAnsi="Lato"/>
                <w:noProof/>
                <w:color w:val="405B7D"/>
              </w:rPr>
              <w:t> </w:t>
            </w:r>
            <w:r w:rsidRPr="00DB63F3">
              <w:rPr>
                <w:rFonts w:ascii="Lato" w:hAnsi="Lato"/>
                <w:noProof/>
                <w:color w:val="405B7D"/>
              </w:rPr>
              <w:t> </w:t>
            </w:r>
            <w:r w:rsidRPr="00DB63F3">
              <w:rPr>
                <w:rFonts w:ascii="Lato" w:hAnsi="Lato"/>
                <w:color w:val="405B7D"/>
              </w:rPr>
              <w:fldChar w:fldCharType="end"/>
            </w:r>
            <w:bookmarkEnd w:id="16"/>
          </w:p>
        </w:tc>
        <w:tc>
          <w:tcPr>
            <w:tcW w:w="1366" w:type="dxa"/>
            <w:tcBorders>
              <w:top w:val="single" w:sz="48" w:space="0" w:color="FFFFFF" w:themeColor="background1"/>
              <w:left w:val="single" w:sz="36" w:space="0" w:color="FFFFFF" w:themeColor="background1"/>
              <w:bottom w:val="single" w:sz="48" w:space="0" w:color="FFFFFF" w:themeColor="background1"/>
              <w:right w:val="single" w:sz="36" w:space="0" w:color="FFFFFF" w:themeColor="background1"/>
            </w:tcBorders>
          </w:tcPr>
          <w:p w14:paraId="4FBA6C46" w14:textId="73E4C347" w:rsidR="00DB63F3" w:rsidRPr="00DB63F3" w:rsidRDefault="00DB63F3" w:rsidP="00345529">
            <w:pPr>
              <w:jc w:val="center"/>
              <w:rPr>
                <w:rFonts w:ascii="Lato" w:hAnsi="Lato"/>
                <w:b/>
                <w:bCs/>
              </w:rPr>
            </w:pPr>
            <w:r w:rsidRPr="00DB63F3">
              <w:rPr>
                <w:rFonts w:ascii="Lato" w:hAnsi="Lato"/>
                <w:b/>
                <w:bCs/>
              </w:rPr>
              <w:t>High</w:t>
            </w:r>
          </w:p>
        </w:tc>
        <w:tc>
          <w:tcPr>
            <w:tcW w:w="4877" w:type="dxa"/>
            <w:tcBorders>
              <w:top w:val="single" w:sz="48" w:space="0" w:color="FFFFFF" w:themeColor="background1"/>
              <w:left w:val="single" w:sz="36" w:space="0" w:color="FFFFFF" w:themeColor="background1"/>
              <w:bottom w:val="single" w:sz="48" w:space="0" w:color="FFFFFF" w:themeColor="background1"/>
              <w:right w:val="single" w:sz="36" w:space="0" w:color="FFFFFF" w:themeColor="background1"/>
            </w:tcBorders>
            <w:shd w:val="clear" w:color="auto" w:fill="C5D0D9"/>
          </w:tcPr>
          <w:p w14:paraId="39098A91" w14:textId="0EC3A763" w:rsidR="00DB63F3" w:rsidRPr="00DB63F3" w:rsidRDefault="00DB63F3">
            <w:pPr>
              <w:rPr>
                <w:rFonts w:ascii="Lato" w:hAnsi="Lato"/>
                <w:color w:val="405B7D"/>
              </w:rPr>
            </w:pPr>
            <w:r w:rsidRPr="00DB63F3">
              <w:rPr>
                <w:rFonts w:ascii="Lato" w:hAnsi="Lato"/>
                <w:color w:val="405B7D"/>
              </w:rPr>
              <w:t xml:space="preserve">Name:  </w:t>
            </w:r>
            <w:r w:rsidRPr="00DB63F3">
              <w:rPr>
                <w:rFonts w:ascii="Lato" w:hAnsi="Lato"/>
                <w:color w:val="405B7D"/>
              </w:rPr>
              <w:fldChar w:fldCharType="begin">
                <w:ffData>
                  <w:name w:val="Text18"/>
                  <w:enabled/>
                  <w:calcOnExit w:val="0"/>
                  <w:textInput/>
                </w:ffData>
              </w:fldChar>
            </w:r>
            <w:bookmarkStart w:id="17" w:name="Text18"/>
            <w:r w:rsidRPr="00DB63F3">
              <w:rPr>
                <w:rFonts w:ascii="Lato" w:hAnsi="Lato"/>
                <w:color w:val="405B7D"/>
              </w:rPr>
              <w:instrText xml:space="preserve"> FORMTEXT </w:instrText>
            </w:r>
            <w:r w:rsidRPr="00DB63F3">
              <w:rPr>
                <w:rFonts w:ascii="Lato" w:hAnsi="Lato"/>
                <w:color w:val="405B7D"/>
              </w:rPr>
            </w:r>
            <w:r w:rsidRPr="00DB63F3">
              <w:rPr>
                <w:rFonts w:ascii="Lato" w:hAnsi="Lato"/>
                <w:color w:val="405B7D"/>
              </w:rPr>
              <w:fldChar w:fldCharType="separate"/>
            </w:r>
            <w:r w:rsidRPr="00DB63F3">
              <w:rPr>
                <w:rFonts w:ascii="Lato" w:hAnsi="Lato"/>
                <w:noProof/>
                <w:color w:val="405B7D"/>
              </w:rPr>
              <w:t> </w:t>
            </w:r>
            <w:r w:rsidRPr="00DB63F3">
              <w:rPr>
                <w:rFonts w:ascii="Lato" w:hAnsi="Lato"/>
                <w:noProof/>
                <w:color w:val="405B7D"/>
              </w:rPr>
              <w:t> </w:t>
            </w:r>
            <w:r w:rsidRPr="00DB63F3">
              <w:rPr>
                <w:rFonts w:ascii="Lato" w:hAnsi="Lato"/>
                <w:noProof/>
                <w:color w:val="405B7D"/>
              </w:rPr>
              <w:t> </w:t>
            </w:r>
            <w:r w:rsidRPr="00DB63F3">
              <w:rPr>
                <w:rFonts w:ascii="Lato" w:hAnsi="Lato"/>
                <w:noProof/>
                <w:color w:val="405B7D"/>
              </w:rPr>
              <w:t> </w:t>
            </w:r>
            <w:r w:rsidRPr="00DB63F3">
              <w:rPr>
                <w:rFonts w:ascii="Lato" w:hAnsi="Lato"/>
                <w:noProof/>
                <w:color w:val="405B7D"/>
              </w:rPr>
              <w:t> </w:t>
            </w:r>
            <w:r w:rsidRPr="00DB63F3">
              <w:rPr>
                <w:rFonts w:ascii="Lato" w:hAnsi="Lato"/>
                <w:color w:val="405B7D"/>
              </w:rPr>
              <w:fldChar w:fldCharType="end"/>
            </w:r>
            <w:bookmarkEnd w:id="17"/>
          </w:p>
        </w:tc>
        <w:tc>
          <w:tcPr>
            <w:tcW w:w="1108" w:type="dxa"/>
            <w:tcBorders>
              <w:top w:val="single" w:sz="48" w:space="0" w:color="FFFFFF" w:themeColor="background1"/>
              <w:left w:val="single" w:sz="36" w:space="0" w:color="FFFFFF" w:themeColor="background1"/>
              <w:bottom w:val="single" w:sz="48" w:space="0" w:color="FFFFFF" w:themeColor="background1"/>
              <w:right w:val="single" w:sz="36" w:space="0" w:color="FFFFFF" w:themeColor="background1"/>
            </w:tcBorders>
          </w:tcPr>
          <w:p w14:paraId="3E15AAAD" w14:textId="4F24598C" w:rsidR="00DB63F3" w:rsidRPr="00DB63F3" w:rsidRDefault="00DB63F3" w:rsidP="00345529">
            <w:pPr>
              <w:jc w:val="center"/>
              <w:rPr>
                <w:rFonts w:ascii="Lato" w:hAnsi="Lato"/>
                <w:b/>
                <w:bCs/>
              </w:rPr>
            </w:pPr>
            <w:r w:rsidRPr="00DB63F3">
              <w:rPr>
                <w:rFonts w:ascii="Lato" w:hAnsi="Lato"/>
                <w:b/>
                <w:bCs/>
              </w:rPr>
              <w:t>Medium</w:t>
            </w:r>
          </w:p>
        </w:tc>
      </w:tr>
      <w:tr w:rsidR="00270590" w14:paraId="20D356DC" w14:textId="77777777" w:rsidTr="0017242D">
        <w:tc>
          <w:tcPr>
            <w:tcW w:w="2250" w:type="dxa"/>
            <w:vMerge/>
            <w:tcBorders>
              <w:top w:val="single" w:sz="48" w:space="0" w:color="FFFFFF" w:themeColor="background1"/>
              <w:left w:val="single" w:sz="36" w:space="0" w:color="FFFFFF" w:themeColor="background1"/>
              <w:bottom w:val="single" w:sz="48" w:space="0" w:color="FFFFFF" w:themeColor="background1"/>
              <w:right w:val="single" w:sz="36" w:space="0" w:color="FFFFFF" w:themeColor="background1"/>
            </w:tcBorders>
            <w:shd w:val="clear" w:color="auto" w:fill="auto"/>
          </w:tcPr>
          <w:p w14:paraId="60205FC1" w14:textId="77777777" w:rsidR="00270590" w:rsidRPr="00DB63F3" w:rsidRDefault="00270590" w:rsidP="00EE5846">
            <w:pPr>
              <w:jc w:val="right"/>
              <w:rPr>
                <w:rFonts w:ascii="Kadwa" w:hAnsi="Kadwa" w:cs="Kadwa"/>
                <w:b/>
                <w:bCs/>
                <w:color w:val="405B7D"/>
              </w:rPr>
            </w:pPr>
          </w:p>
        </w:tc>
        <w:tc>
          <w:tcPr>
            <w:tcW w:w="6120" w:type="dxa"/>
            <w:gridSpan w:val="2"/>
            <w:tcBorders>
              <w:top w:val="single" w:sz="48" w:space="0" w:color="FFFFFF" w:themeColor="background1"/>
              <w:left w:val="single" w:sz="36" w:space="0" w:color="FFFFFF" w:themeColor="background1"/>
              <w:bottom w:val="single" w:sz="48" w:space="0" w:color="FFFFFF" w:themeColor="background1"/>
              <w:right w:val="single" w:sz="36" w:space="0" w:color="FFFFFF" w:themeColor="background1"/>
            </w:tcBorders>
          </w:tcPr>
          <w:p w14:paraId="3821DECE" w14:textId="7456DA3D" w:rsidR="00270590" w:rsidRPr="00DF433C" w:rsidRDefault="00270590" w:rsidP="00270590">
            <w:pPr>
              <w:jc w:val="both"/>
              <w:rPr>
                <w:rFonts w:ascii="Lato" w:hAnsi="Lato"/>
              </w:rPr>
            </w:pPr>
            <w:r w:rsidRPr="00DF433C">
              <w:rPr>
                <w:rFonts w:ascii="Lato" w:hAnsi="Lato"/>
                <w:color w:val="000000"/>
                <w:sz w:val="20"/>
                <w:szCs w:val="20"/>
              </w:rPr>
              <w:t>Oversees intersection between HMIS and coordinated entry. Identifies and conveys coordinated entry needs and ensures that key coordinated entry staff are involved in relevant conversations. Makes plans for meeting needs during the transition period. </w:t>
            </w:r>
          </w:p>
        </w:tc>
        <w:tc>
          <w:tcPr>
            <w:tcW w:w="5985" w:type="dxa"/>
            <w:gridSpan w:val="2"/>
            <w:tcBorders>
              <w:top w:val="single" w:sz="48" w:space="0" w:color="FFFFFF" w:themeColor="background1"/>
              <w:left w:val="single" w:sz="36" w:space="0" w:color="FFFFFF" w:themeColor="background1"/>
              <w:bottom w:val="single" w:sz="48" w:space="0" w:color="FFFFFF" w:themeColor="background1"/>
              <w:right w:val="single" w:sz="36" w:space="0" w:color="FFFFFF" w:themeColor="background1"/>
            </w:tcBorders>
          </w:tcPr>
          <w:p w14:paraId="28F6D843" w14:textId="3D51308D" w:rsidR="00270590" w:rsidRPr="00DF433C" w:rsidRDefault="00DF433C" w:rsidP="00DF433C">
            <w:pPr>
              <w:pStyle w:val="NormalWeb"/>
              <w:spacing w:before="0" w:beforeAutospacing="0" w:after="0" w:afterAutospacing="0"/>
              <w:jc w:val="both"/>
              <w:rPr>
                <w:rFonts w:ascii="Lato" w:hAnsi="Lato"/>
              </w:rPr>
            </w:pPr>
            <w:r w:rsidRPr="00DF433C">
              <w:rPr>
                <w:rFonts w:ascii="Lato" w:hAnsi="Lato"/>
                <w:color w:val="000000"/>
                <w:sz w:val="20"/>
                <w:szCs w:val="20"/>
              </w:rPr>
              <w:t>Learns about coordinated entry features and helps the community decide whether to incorporate them. Continues to identify and implement strategies for coordinated entry in Clarity based on community feedback.</w:t>
            </w:r>
          </w:p>
        </w:tc>
      </w:tr>
      <w:tr w:rsidR="00DB63F3" w14:paraId="4612237B" w14:textId="77777777" w:rsidTr="0017242D">
        <w:tc>
          <w:tcPr>
            <w:tcW w:w="2250" w:type="dxa"/>
            <w:vMerge w:val="restart"/>
            <w:tcBorders>
              <w:top w:val="single" w:sz="48" w:space="0" w:color="FFFFFF" w:themeColor="background1"/>
              <w:left w:val="single" w:sz="36" w:space="0" w:color="FFFFFF" w:themeColor="background1"/>
              <w:bottom w:val="single" w:sz="48" w:space="0" w:color="FFFFFF" w:themeColor="background1"/>
              <w:right w:val="single" w:sz="36" w:space="0" w:color="FFFFFF" w:themeColor="background1"/>
            </w:tcBorders>
            <w:shd w:val="clear" w:color="auto" w:fill="auto"/>
          </w:tcPr>
          <w:p w14:paraId="44F8D1B5" w14:textId="67ACCCEA" w:rsidR="00DB63F3" w:rsidRPr="00DB63F3" w:rsidRDefault="00DB63F3" w:rsidP="00EE5846">
            <w:pPr>
              <w:jc w:val="right"/>
              <w:rPr>
                <w:rFonts w:ascii="Kadwa" w:hAnsi="Kadwa" w:cs="Kadwa"/>
                <w:b/>
                <w:bCs/>
                <w:color w:val="405B7D"/>
              </w:rPr>
            </w:pPr>
            <w:r w:rsidRPr="00DB63F3">
              <w:rPr>
                <w:rFonts w:ascii="Kadwa" w:hAnsi="Kadwa" w:cs="Kadwa"/>
                <w:b/>
                <w:bCs/>
                <w:color w:val="405B7D"/>
              </w:rPr>
              <w:t>IT</w:t>
            </w:r>
          </w:p>
        </w:tc>
        <w:tc>
          <w:tcPr>
            <w:tcW w:w="4754" w:type="dxa"/>
            <w:tcBorders>
              <w:top w:val="single" w:sz="48" w:space="0" w:color="FFFFFF" w:themeColor="background1"/>
              <w:left w:val="single" w:sz="36" w:space="0" w:color="FFFFFF" w:themeColor="background1"/>
              <w:bottom w:val="single" w:sz="48" w:space="0" w:color="FFFFFF" w:themeColor="background1"/>
              <w:right w:val="single" w:sz="36" w:space="0" w:color="FFFFFF" w:themeColor="background1"/>
            </w:tcBorders>
            <w:shd w:val="clear" w:color="auto" w:fill="C5D0D9"/>
          </w:tcPr>
          <w:p w14:paraId="31E61445" w14:textId="64BC3F02" w:rsidR="00DB63F3" w:rsidRPr="00DB63F3" w:rsidRDefault="00DB63F3">
            <w:pPr>
              <w:rPr>
                <w:rFonts w:ascii="Lato" w:hAnsi="Lato"/>
                <w:color w:val="405B7D"/>
              </w:rPr>
            </w:pPr>
            <w:r w:rsidRPr="00DB63F3">
              <w:rPr>
                <w:rFonts w:ascii="Lato" w:hAnsi="Lato"/>
                <w:color w:val="405B7D"/>
              </w:rPr>
              <w:t xml:space="preserve">Name:  </w:t>
            </w:r>
            <w:r w:rsidRPr="00DB63F3">
              <w:rPr>
                <w:rFonts w:ascii="Lato" w:hAnsi="Lato"/>
                <w:color w:val="405B7D"/>
              </w:rPr>
              <w:fldChar w:fldCharType="begin">
                <w:ffData>
                  <w:name w:val="Text19"/>
                  <w:enabled/>
                  <w:calcOnExit w:val="0"/>
                  <w:textInput/>
                </w:ffData>
              </w:fldChar>
            </w:r>
            <w:bookmarkStart w:id="18" w:name="Text19"/>
            <w:r w:rsidRPr="00DB63F3">
              <w:rPr>
                <w:rFonts w:ascii="Lato" w:hAnsi="Lato"/>
                <w:color w:val="405B7D"/>
              </w:rPr>
              <w:instrText xml:space="preserve"> FORMTEXT </w:instrText>
            </w:r>
            <w:r w:rsidRPr="00DB63F3">
              <w:rPr>
                <w:rFonts w:ascii="Lato" w:hAnsi="Lato"/>
                <w:color w:val="405B7D"/>
              </w:rPr>
            </w:r>
            <w:r w:rsidRPr="00DB63F3">
              <w:rPr>
                <w:rFonts w:ascii="Lato" w:hAnsi="Lato"/>
                <w:color w:val="405B7D"/>
              </w:rPr>
              <w:fldChar w:fldCharType="separate"/>
            </w:r>
            <w:r w:rsidRPr="00DB63F3">
              <w:rPr>
                <w:rFonts w:ascii="Lato" w:hAnsi="Lato"/>
                <w:noProof/>
                <w:color w:val="405B7D"/>
              </w:rPr>
              <w:t> </w:t>
            </w:r>
            <w:r w:rsidRPr="00DB63F3">
              <w:rPr>
                <w:rFonts w:ascii="Lato" w:hAnsi="Lato"/>
                <w:noProof/>
                <w:color w:val="405B7D"/>
              </w:rPr>
              <w:t> </w:t>
            </w:r>
            <w:r w:rsidRPr="00DB63F3">
              <w:rPr>
                <w:rFonts w:ascii="Lato" w:hAnsi="Lato"/>
                <w:noProof/>
                <w:color w:val="405B7D"/>
              </w:rPr>
              <w:t> </w:t>
            </w:r>
            <w:r w:rsidRPr="00DB63F3">
              <w:rPr>
                <w:rFonts w:ascii="Lato" w:hAnsi="Lato"/>
                <w:noProof/>
                <w:color w:val="405B7D"/>
              </w:rPr>
              <w:t> </w:t>
            </w:r>
            <w:r w:rsidRPr="00DB63F3">
              <w:rPr>
                <w:rFonts w:ascii="Lato" w:hAnsi="Lato"/>
                <w:noProof/>
                <w:color w:val="405B7D"/>
              </w:rPr>
              <w:t> </w:t>
            </w:r>
            <w:r w:rsidRPr="00DB63F3">
              <w:rPr>
                <w:rFonts w:ascii="Lato" w:hAnsi="Lato"/>
                <w:color w:val="405B7D"/>
              </w:rPr>
              <w:fldChar w:fldCharType="end"/>
            </w:r>
            <w:bookmarkEnd w:id="18"/>
          </w:p>
        </w:tc>
        <w:tc>
          <w:tcPr>
            <w:tcW w:w="1366" w:type="dxa"/>
            <w:tcBorders>
              <w:top w:val="single" w:sz="48" w:space="0" w:color="FFFFFF" w:themeColor="background1"/>
              <w:left w:val="single" w:sz="36" w:space="0" w:color="FFFFFF" w:themeColor="background1"/>
              <w:bottom w:val="single" w:sz="48" w:space="0" w:color="FFFFFF" w:themeColor="background1"/>
              <w:right w:val="single" w:sz="36" w:space="0" w:color="FFFFFF" w:themeColor="background1"/>
            </w:tcBorders>
          </w:tcPr>
          <w:p w14:paraId="62A46279" w14:textId="728F1776" w:rsidR="00DB63F3" w:rsidRPr="00DB63F3" w:rsidRDefault="00DB63F3">
            <w:pPr>
              <w:rPr>
                <w:rFonts w:ascii="Lato" w:hAnsi="Lato"/>
                <w:b/>
                <w:bCs/>
              </w:rPr>
            </w:pPr>
            <w:r w:rsidRPr="00DB63F3">
              <w:rPr>
                <w:rFonts w:ascii="Lato" w:hAnsi="Lato"/>
                <w:b/>
                <w:bCs/>
              </w:rPr>
              <w:t>Medium</w:t>
            </w:r>
          </w:p>
        </w:tc>
        <w:tc>
          <w:tcPr>
            <w:tcW w:w="4877" w:type="dxa"/>
            <w:tcBorders>
              <w:top w:val="single" w:sz="48" w:space="0" w:color="FFFFFF" w:themeColor="background1"/>
              <w:left w:val="single" w:sz="36" w:space="0" w:color="FFFFFF" w:themeColor="background1"/>
              <w:bottom w:val="single" w:sz="48" w:space="0" w:color="FFFFFF" w:themeColor="background1"/>
              <w:right w:val="single" w:sz="36" w:space="0" w:color="FFFFFF" w:themeColor="background1"/>
            </w:tcBorders>
            <w:shd w:val="clear" w:color="auto" w:fill="C5D0D9"/>
          </w:tcPr>
          <w:p w14:paraId="7CB1DDEC" w14:textId="4CCA9DAD" w:rsidR="00DB63F3" w:rsidRPr="0017242D" w:rsidRDefault="00DB63F3">
            <w:pPr>
              <w:rPr>
                <w:rFonts w:ascii="Lato" w:hAnsi="Lato"/>
                <w:color w:val="405B7D"/>
              </w:rPr>
            </w:pPr>
            <w:r w:rsidRPr="0017242D">
              <w:rPr>
                <w:rFonts w:ascii="Lato" w:hAnsi="Lato"/>
                <w:color w:val="405B7D"/>
              </w:rPr>
              <w:t xml:space="preserve">Name:  </w:t>
            </w:r>
            <w:r w:rsidRPr="0017242D">
              <w:rPr>
                <w:rFonts w:ascii="Lato" w:hAnsi="Lato"/>
                <w:color w:val="405B7D"/>
              </w:rPr>
              <w:fldChar w:fldCharType="begin">
                <w:ffData>
                  <w:name w:val="Text20"/>
                  <w:enabled/>
                  <w:calcOnExit w:val="0"/>
                  <w:textInput/>
                </w:ffData>
              </w:fldChar>
            </w:r>
            <w:bookmarkStart w:id="19" w:name="Text20"/>
            <w:r w:rsidRPr="0017242D">
              <w:rPr>
                <w:rFonts w:ascii="Lato" w:hAnsi="Lato"/>
                <w:color w:val="405B7D"/>
              </w:rPr>
              <w:instrText xml:space="preserve"> FORMTEXT </w:instrText>
            </w:r>
            <w:r w:rsidRPr="0017242D">
              <w:rPr>
                <w:rFonts w:ascii="Lato" w:hAnsi="Lato"/>
                <w:color w:val="405B7D"/>
              </w:rPr>
            </w:r>
            <w:r w:rsidRPr="0017242D">
              <w:rPr>
                <w:rFonts w:ascii="Lato" w:hAnsi="Lato"/>
                <w:color w:val="405B7D"/>
              </w:rPr>
              <w:fldChar w:fldCharType="separate"/>
            </w:r>
            <w:r w:rsidRPr="0017242D">
              <w:rPr>
                <w:rFonts w:ascii="Lato" w:hAnsi="Lato"/>
                <w:noProof/>
                <w:color w:val="405B7D"/>
              </w:rPr>
              <w:t> </w:t>
            </w:r>
            <w:r w:rsidRPr="0017242D">
              <w:rPr>
                <w:rFonts w:ascii="Lato" w:hAnsi="Lato"/>
                <w:noProof/>
                <w:color w:val="405B7D"/>
              </w:rPr>
              <w:t> </w:t>
            </w:r>
            <w:r w:rsidRPr="0017242D">
              <w:rPr>
                <w:rFonts w:ascii="Lato" w:hAnsi="Lato"/>
                <w:noProof/>
                <w:color w:val="405B7D"/>
              </w:rPr>
              <w:t> </w:t>
            </w:r>
            <w:r w:rsidRPr="0017242D">
              <w:rPr>
                <w:rFonts w:ascii="Lato" w:hAnsi="Lato"/>
                <w:noProof/>
                <w:color w:val="405B7D"/>
              </w:rPr>
              <w:t> </w:t>
            </w:r>
            <w:r w:rsidRPr="0017242D">
              <w:rPr>
                <w:rFonts w:ascii="Lato" w:hAnsi="Lato"/>
                <w:noProof/>
                <w:color w:val="405B7D"/>
              </w:rPr>
              <w:t> </w:t>
            </w:r>
            <w:r w:rsidRPr="0017242D">
              <w:rPr>
                <w:rFonts w:ascii="Lato" w:hAnsi="Lato"/>
                <w:color w:val="405B7D"/>
              </w:rPr>
              <w:fldChar w:fldCharType="end"/>
            </w:r>
            <w:bookmarkEnd w:id="19"/>
          </w:p>
        </w:tc>
        <w:tc>
          <w:tcPr>
            <w:tcW w:w="1108" w:type="dxa"/>
            <w:tcBorders>
              <w:top w:val="single" w:sz="48" w:space="0" w:color="FFFFFF" w:themeColor="background1"/>
              <w:left w:val="single" w:sz="36" w:space="0" w:color="FFFFFF" w:themeColor="background1"/>
              <w:bottom w:val="single" w:sz="48" w:space="0" w:color="FFFFFF" w:themeColor="background1"/>
              <w:right w:val="single" w:sz="36" w:space="0" w:color="FFFFFF" w:themeColor="background1"/>
            </w:tcBorders>
          </w:tcPr>
          <w:p w14:paraId="4E9BB240" w14:textId="708580B6" w:rsidR="00DB63F3" w:rsidRPr="00DB63F3" w:rsidRDefault="00DB63F3" w:rsidP="00345529">
            <w:pPr>
              <w:jc w:val="center"/>
              <w:rPr>
                <w:rFonts w:ascii="Lato" w:hAnsi="Lato"/>
                <w:b/>
                <w:bCs/>
              </w:rPr>
            </w:pPr>
            <w:r w:rsidRPr="00DB63F3">
              <w:rPr>
                <w:rFonts w:ascii="Lato" w:hAnsi="Lato"/>
                <w:b/>
                <w:bCs/>
              </w:rPr>
              <w:t>Low</w:t>
            </w:r>
          </w:p>
        </w:tc>
      </w:tr>
      <w:tr w:rsidR="00DF433C" w14:paraId="71F40DEC" w14:textId="77777777" w:rsidTr="0017242D">
        <w:tc>
          <w:tcPr>
            <w:tcW w:w="2250" w:type="dxa"/>
            <w:vMerge/>
            <w:tcBorders>
              <w:top w:val="single" w:sz="48" w:space="0" w:color="FFFFFF" w:themeColor="background1"/>
              <w:left w:val="single" w:sz="36" w:space="0" w:color="FFFFFF" w:themeColor="background1"/>
              <w:bottom w:val="single" w:sz="36" w:space="0" w:color="FFFFFF" w:themeColor="background1"/>
              <w:right w:val="single" w:sz="36" w:space="0" w:color="FFFFFF" w:themeColor="background1"/>
            </w:tcBorders>
            <w:shd w:val="clear" w:color="auto" w:fill="auto"/>
          </w:tcPr>
          <w:p w14:paraId="0C80617D" w14:textId="77777777" w:rsidR="00DF433C" w:rsidRDefault="00DF433C"/>
        </w:tc>
        <w:tc>
          <w:tcPr>
            <w:tcW w:w="6120" w:type="dxa"/>
            <w:gridSpan w:val="2"/>
            <w:tcBorders>
              <w:top w:val="single" w:sz="48" w:space="0" w:color="FFFFFF" w:themeColor="background1"/>
              <w:left w:val="single" w:sz="36" w:space="0" w:color="FFFFFF" w:themeColor="background1"/>
              <w:bottom w:val="single" w:sz="36" w:space="0" w:color="FFFFFF" w:themeColor="background1"/>
              <w:right w:val="single" w:sz="36" w:space="0" w:color="FFFFFF" w:themeColor="background1"/>
            </w:tcBorders>
          </w:tcPr>
          <w:p w14:paraId="624E9A3F" w14:textId="07485FFB" w:rsidR="00DF433C" w:rsidRPr="00DF433C" w:rsidRDefault="00DF433C" w:rsidP="00DF433C">
            <w:pPr>
              <w:jc w:val="both"/>
              <w:rPr>
                <w:rFonts w:ascii="Lato" w:hAnsi="Lato"/>
              </w:rPr>
            </w:pPr>
            <w:r w:rsidRPr="00DF433C">
              <w:rPr>
                <w:rFonts w:ascii="Lato" w:hAnsi="Lato"/>
                <w:color w:val="000000"/>
                <w:sz w:val="20"/>
                <w:szCs w:val="20"/>
              </w:rPr>
              <w:t>Ensures user workstations and infrastructure meets security requirements. May need to provide support around data migration.</w:t>
            </w:r>
          </w:p>
        </w:tc>
        <w:tc>
          <w:tcPr>
            <w:tcW w:w="5985" w:type="dxa"/>
            <w:gridSpan w:val="2"/>
            <w:tcBorders>
              <w:top w:val="single" w:sz="48" w:space="0" w:color="FFFFFF" w:themeColor="background1"/>
              <w:left w:val="single" w:sz="36" w:space="0" w:color="FFFFFF" w:themeColor="background1"/>
              <w:bottom w:val="single" w:sz="36" w:space="0" w:color="FFFFFF" w:themeColor="background1"/>
              <w:right w:val="single" w:sz="36" w:space="0" w:color="FFFFFF" w:themeColor="background1"/>
            </w:tcBorders>
          </w:tcPr>
          <w:p w14:paraId="64E2F594" w14:textId="65C13E4B" w:rsidR="00DF433C" w:rsidRPr="00DF433C" w:rsidRDefault="00DF433C" w:rsidP="00DF433C">
            <w:pPr>
              <w:pStyle w:val="NormalWeb"/>
              <w:spacing w:before="0" w:beforeAutospacing="0" w:after="0" w:afterAutospacing="0"/>
              <w:jc w:val="both"/>
              <w:rPr>
                <w:rFonts w:ascii="Lato" w:hAnsi="Lato"/>
              </w:rPr>
            </w:pPr>
            <w:r w:rsidRPr="00DF433C">
              <w:rPr>
                <w:rFonts w:ascii="Lato" w:hAnsi="Lato"/>
                <w:color w:val="000000"/>
                <w:sz w:val="20"/>
                <w:szCs w:val="20"/>
              </w:rPr>
              <w:t>Provides ongoing maintenance of customer technical infrastructure.</w:t>
            </w:r>
          </w:p>
        </w:tc>
      </w:tr>
    </w:tbl>
    <w:p w14:paraId="2DE4AF82" w14:textId="77777777" w:rsidR="005916A5" w:rsidRPr="00593E9F" w:rsidRDefault="005916A5">
      <w:pPr>
        <w:rPr>
          <w:sz w:val="2"/>
          <w:szCs w:val="2"/>
        </w:rPr>
      </w:pPr>
    </w:p>
    <w:tbl>
      <w:tblPr>
        <w:tblStyle w:val="TableGrid"/>
        <w:tblW w:w="0" w:type="auto"/>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2324"/>
        <w:gridCol w:w="3556"/>
        <w:gridCol w:w="3945"/>
        <w:gridCol w:w="4455"/>
      </w:tblGrid>
      <w:tr w:rsidR="00DF433C" w14:paraId="50043D8F" w14:textId="77777777" w:rsidTr="00345529">
        <w:tc>
          <w:tcPr>
            <w:tcW w:w="2324" w:type="dxa"/>
            <w:vMerge w:val="restart"/>
            <w:shd w:val="clear" w:color="auto" w:fill="C5D0D9"/>
          </w:tcPr>
          <w:p w14:paraId="3496D101" w14:textId="3AE9E66C" w:rsidR="00DF433C" w:rsidRPr="00345529" w:rsidRDefault="00DF433C" w:rsidP="00345529">
            <w:pPr>
              <w:jc w:val="center"/>
              <w:rPr>
                <w:rFonts w:ascii="Kadwa" w:hAnsi="Kadwa" w:cs="Kadwa"/>
                <w:b/>
                <w:bCs/>
                <w:color w:val="980000"/>
              </w:rPr>
            </w:pPr>
            <w:r w:rsidRPr="00345529">
              <w:rPr>
                <w:rFonts w:ascii="Kadwa" w:hAnsi="Kadwa" w:cs="Kadwa"/>
                <w:b/>
                <w:bCs/>
                <w:color w:val="980000"/>
              </w:rPr>
              <w:t>Additional Optional Roles</w:t>
            </w:r>
          </w:p>
        </w:tc>
        <w:tc>
          <w:tcPr>
            <w:tcW w:w="3556" w:type="dxa"/>
          </w:tcPr>
          <w:p w14:paraId="18DCDB72" w14:textId="7916E4C9" w:rsidR="00DF433C" w:rsidRPr="00345529" w:rsidRDefault="00DF433C">
            <w:pPr>
              <w:rPr>
                <w:b/>
                <w:bCs/>
              </w:rPr>
            </w:pPr>
            <w:r w:rsidRPr="00345529">
              <w:rPr>
                <w:b/>
                <w:bCs/>
              </w:rPr>
              <w:t>HMIS Oversight Committee</w:t>
            </w:r>
          </w:p>
        </w:tc>
        <w:tc>
          <w:tcPr>
            <w:tcW w:w="3945" w:type="dxa"/>
          </w:tcPr>
          <w:p w14:paraId="6BDB7436" w14:textId="544E2239" w:rsidR="00DF433C" w:rsidRPr="00345529" w:rsidRDefault="00DF433C">
            <w:pPr>
              <w:rPr>
                <w:b/>
                <w:bCs/>
              </w:rPr>
            </w:pPr>
            <w:r w:rsidRPr="00345529">
              <w:rPr>
                <w:b/>
                <w:bCs/>
              </w:rPr>
              <w:t>Executive Sponsor/Project Champion</w:t>
            </w:r>
          </w:p>
        </w:tc>
        <w:tc>
          <w:tcPr>
            <w:tcW w:w="4455" w:type="dxa"/>
          </w:tcPr>
          <w:p w14:paraId="5D06269D" w14:textId="10FDF92F" w:rsidR="00DF433C" w:rsidRPr="00345529" w:rsidRDefault="00DF433C">
            <w:pPr>
              <w:rPr>
                <w:b/>
                <w:bCs/>
              </w:rPr>
            </w:pPr>
            <w:r w:rsidRPr="00345529">
              <w:rPr>
                <w:b/>
                <w:bCs/>
              </w:rPr>
              <w:t>HMIS Super Users</w:t>
            </w:r>
          </w:p>
        </w:tc>
      </w:tr>
      <w:tr w:rsidR="00DF433C" w14:paraId="5A910156" w14:textId="77777777" w:rsidTr="00345529">
        <w:tc>
          <w:tcPr>
            <w:tcW w:w="2324" w:type="dxa"/>
            <w:vMerge/>
            <w:shd w:val="clear" w:color="auto" w:fill="C5D0D9"/>
          </w:tcPr>
          <w:p w14:paraId="1C3979C7" w14:textId="77777777" w:rsidR="00DF433C" w:rsidRDefault="00DF433C"/>
        </w:tc>
        <w:tc>
          <w:tcPr>
            <w:tcW w:w="3556" w:type="dxa"/>
          </w:tcPr>
          <w:p w14:paraId="640177C5" w14:textId="1D3D26E7" w:rsidR="00DF433C" w:rsidRDefault="00DF433C" w:rsidP="00DF433C">
            <w:pPr>
              <w:pStyle w:val="NormalWeb"/>
              <w:spacing w:before="0" w:beforeAutospacing="0" w:after="0" w:afterAutospacing="0"/>
              <w:jc w:val="both"/>
            </w:pPr>
            <w:r>
              <w:rPr>
                <w:rFonts w:ascii="Lato" w:hAnsi="Lato"/>
                <w:color w:val="000000"/>
                <w:sz w:val="20"/>
                <w:szCs w:val="20"/>
              </w:rPr>
              <w:t>Determines current and future community needs and develop plans and strategies accordingly. May also communicate with the community and help build buy-in.</w:t>
            </w:r>
          </w:p>
        </w:tc>
        <w:tc>
          <w:tcPr>
            <w:tcW w:w="3945" w:type="dxa"/>
          </w:tcPr>
          <w:p w14:paraId="275CAE6A" w14:textId="7F1D2924" w:rsidR="00DF433C" w:rsidRDefault="00DF433C" w:rsidP="00DF433C">
            <w:pPr>
              <w:pStyle w:val="NormalWeb"/>
              <w:spacing w:before="0" w:beforeAutospacing="0" w:after="0" w:afterAutospacing="0"/>
              <w:jc w:val="both"/>
            </w:pPr>
            <w:r>
              <w:rPr>
                <w:rFonts w:ascii="Lato" w:hAnsi="Lato"/>
                <w:color w:val="000000"/>
                <w:sz w:val="20"/>
                <w:szCs w:val="20"/>
              </w:rPr>
              <w:t>May provide high level guidance to the project team, including decision making. Can champion projects to the broader community.</w:t>
            </w:r>
          </w:p>
        </w:tc>
        <w:tc>
          <w:tcPr>
            <w:tcW w:w="4455" w:type="dxa"/>
          </w:tcPr>
          <w:p w14:paraId="299BD6ED" w14:textId="6F50FCDD" w:rsidR="00DF433C" w:rsidRDefault="00DF433C" w:rsidP="00DF433C">
            <w:pPr>
              <w:pStyle w:val="NormalWeb"/>
              <w:spacing w:before="0" w:beforeAutospacing="0" w:after="0" w:afterAutospacing="0"/>
              <w:jc w:val="both"/>
            </w:pPr>
            <w:r>
              <w:rPr>
                <w:rFonts w:ascii="Lato" w:hAnsi="Lato"/>
                <w:color w:val="000000"/>
                <w:sz w:val="20"/>
                <w:szCs w:val="20"/>
              </w:rPr>
              <w:t xml:space="preserve">Users who are not system administrators but who engage </w:t>
            </w:r>
            <w:r w:rsidR="00593E9F">
              <w:rPr>
                <w:rFonts w:ascii="Lato" w:hAnsi="Lato"/>
                <w:color w:val="000000"/>
                <w:sz w:val="20"/>
                <w:szCs w:val="20"/>
              </w:rPr>
              <w:t xml:space="preserve">deeply </w:t>
            </w:r>
            <w:r>
              <w:rPr>
                <w:rFonts w:ascii="Lato" w:hAnsi="Lato"/>
                <w:color w:val="000000"/>
                <w:sz w:val="20"/>
                <w:szCs w:val="20"/>
              </w:rPr>
              <w:t xml:space="preserve">with HMIS. These users are sometimes lead HMIS staff at </w:t>
            </w:r>
            <w:r w:rsidR="00345529">
              <w:rPr>
                <w:rFonts w:ascii="Lato" w:hAnsi="Lato"/>
                <w:color w:val="000000"/>
                <w:sz w:val="20"/>
                <w:szCs w:val="20"/>
              </w:rPr>
              <w:t>agencies or</w:t>
            </w:r>
            <w:r>
              <w:rPr>
                <w:rFonts w:ascii="Lato" w:hAnsi="Lato"/>
                <w:color w:val="000000"/>
                <w:sz w:val="20"/>
                <w:szCs w:val="20"/>
              </w:rPr>
              <w:t xml:space="preserve"> </w:t>
            </w:r>
            <w:r w:rsidR="00345529">
              <w:rPr>
                <w:rFonts w:ascii="Lato" w:hAnsi="Lato"/>
                <w:color w:val="000000"/>
                <w:sz w:val="20"/>
                <w:szCs w:val="20"/>
              </w:rPr>
              <w:t xml:space="preserve">have </w:t>
            </w:r>
            <w:r>
              <w:rPr>
                <w:rFonts w:ascii="Lato" w:hAnsi="Lato"/>
                <w:color w:val="000000"/>
                <w:sz w:val="20"/>
                <w:szCs w:val="20"/>
              </w:rPr>
              <w:t>other special roles</w:t>
            </w:r>
            <w:r w:rsidR="00593E9F">
              <w:rPr>
                <w:rFonts w:ascii="Lato" w:hAnsi="Lato"/>
                <w:color w:val="000000"/>
                <w:sz w:val="20"/>
                <w:szCs w:val="20"/>
              </w:rPr>
              <w:t xml:space="preserve"> and</w:t>
            </w:r>
            <w:r>
              <w:rPr>
                <w:rFonts w:ascii="Lato" w:hAnsi="Lato"/>
                <w:color w:val="000000"/>
                <w:sz w:val="20"/>
                <w:szCs w:val="20"/>
              </w:rPr>
              <w:t xml:space="preserve"> can provide a sophisticated user perspective.</w:t>
            </w:r>
          </w:p>
        </w:tc>
      </w:tr>
    </w:tbl>
    <w:p w14:paraId="5901D7EB" w14:textId="77777777" w:rsidR="00DF433C" w:rsidRDefault="00DF433C"/>
    <w:sectPr w:rsidR="00DF433C" w:rsidSect="00593E9F">
      <w:headerReference w:type="even" r:id="rId6"/>
      <w:headerReference w:type="default" r:id="rId7"/>
      <w:footerReference w:type="even" r:id="rId8"/>
      <w:footerReference w:type="default" r:id="rId9"/>
      <w:headerReference w:type="first" r:id="rId10"/>
      <w:footerReference w:type="first" r:id="rId11"/>
      <w:pgSz w:w="15840" w:h="12240" w:orient="landscape"/>
      <w:pgMar w:top="720" w:right="720" w:bottom="720" w:left="720" w:header="432"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4D104" w14:textId="77777777" w:rsidR="004C5B2A" w:rsidRDefault="004C5B2A" w:rsidP="005916A5">
      <w:r>
        <w:separator/>
      </w:r>
    </w:p>
  </w:endnote>
  <w:endnote w:type="continuationSeparator" w:id="0">
    <w:p w14:paraId="02C092EB" w14:textId="77777777" w:rsidR="004C5B2A" w:rsidRDefault="004C5B2A" w:rsidP="00591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panose1 w:val="020F0502020204030203"/>
    <w:charset w:val="4D"/>
    <w:family w:val="swiss"/>
    <w:pitch w:val="variable"/>
    <w:sig w:usb0="800000AF" w:usb1="4000604A" w:usb2="00000000" w:usb3="00000000" w:csb0="00000093" w:csb1="00000000"/>
  </w:font>
  <w:font w:name="Kadwa">
    <w:panose1 w:val="00000500000000000000"/>
    <w:charset w:val="4D"/>
    <w:family w:val="auto"/>
    <w:pitch w:val="variable"/>
    <w:sig w:usb0="00008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3B9A2" w14:textId="77777777" w:rsidR="009F0AD4" w:rsidRDefault="009F0A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1379D" w14:textId="73C10835" w:rsidR="00345529" w:rsidRPr="00345529" w:rsidRDefault="00345529" w:rsidP="00345529">
    <w:pPr>
      <w:jc w:val="right"/>
      <w:rPr>
        <w:rFonts w:ascii="Times New Roman" w:eastAsia="Times New Roman" w:hAnsi="Times New Roman" w:cs="Times New Roman"/>
        <w:kern w:val="0"/>
        <w14:ligatures w14:val="none"/>
      </w:rPr>
    </w:pPr>
    <w:r w:rsidRPr="005916A5">
      <w:rPr>
        <w:rFonts w:ascii="Lato" w:eastAsia="Times New Roman" w:hAnsi="Lato" w:cs="Times New Roman"/>
        <w:color w:val="B7B7B7"/>
        <w:kern w:val="0"/>
        <w:sz w:val="18"/>
        <w:szCs w:val="18"/>
        <w14:ligatures w14:val="none"/>
      </w:rPr>
      <w:t>© Copyright 2023 Bitfocus, Inc. All Rights Reserved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94179" w14:textId="669837FE" w:rsidR="005916A5" w:rsidRPr="005916A5" w:rsidRDefault="005916A5" w:rsidP="005916A5">
    <w:pPr>
      <w:jc w:val="right"/>
      <w:rPr>
        <w:rFonts w:ascii="Times New Roman" w:eastAsia="Times New Roman" w:hAnsi="Times New Roman" w:cs="Times New Roman"/>
        <w:kern w:val="0"/>
        <w14:ligatures w14:val="none"/>
      </w:rPr>
    </w:pPr>
    <w:r w:rsidRPr="005916A5">
      <w:rPr>
        <w:rFonts w:ascii="Lato" w:eastAsia="Times New Roman" w:hAnsi="Lato" w:cs="Times New Roman"/>
        <w:color w:val="B7B7B7"/>
        <w:kern w:val="0"/>
        <w:sz w:val="18"/>
        <w:szCs w:val="18"/>
        <w14:ligatures w14:val="none"/>
      </w:rPr>
      <w:t>© Copyright 2023 Bitfocus, Inc.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11ED2" w14:textId="77777777" w:rsidR="004C5B2A" w:rsidRDefault="004C5B2A" w:rsidP="005916A5">
      <w:r>
        <w:separator/>
      </w:r>
    </w:p>
  </w:footnote>
  <w:footnote w:type="continuationSeparator" w:id="0">
    <w:p w14:paraId="6B5A0D1E" w14:textId="77777777" w:rsidR="004C5B2A" w:rsidRDefault="004C5B2A" w:rsidP="005916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6DB50" w14:textId="77777777" w:rsidR="009F0AD4" w:rsidRDefault="009F0A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894E6" w14:textId="77777777" w:rsidR="009F0AD4" w:rsidRDefault="009F0A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048CD" w14:textId="13977924" w:rsidR="005916A5" w:rsidRPr="005916A5" w:rsidRDefault="005916A5" w:rsidP="005916A5">
    <w:pPr>
      <w:rPr>
        <w:rFonts w:ascii="Times New Roman" w:eastAsia="Times New Roman" w:hAnsi="Times New Roman" w:cs="Times New Roman"/>
        <w:kern w:val="0"/>
        <w14:ligatures w14:val="none"/>
      </w:rPr>
    </w:pPr>
    <w:r>
      <w:fldChar w:fldCharType="begin"/>
    </w:r>
    <w:r>
      <w:instrText xml:space="preserve"> INCLUDEPICTURE "https://lh5.googleusercontent.com/7HAMSZh3ZrHONrHuA5kpkC2fkYlPHObKgegcwCZI3ztLFIsunu9jJcy_7s7QefZzOuipjhdvDSQ0nZadveEDo220WXkp92lEgBUlzR4KE1e6OoBbKMb7CGYMZDbRlyObdRYfbeLOGdFwhN7fZyhL25v2-Cg=s2048" \* MERGEFORMATINET </w:instrText>
    </w:r>
    <w:r>
      <w:fldChar w:fldCharType="separate"/>
    </w:r>
    <w:r>
      <w:rPr>
        <w:noProof/>
      </w:rPr>
      <w:drawing>
        <wp:anchor distT="0" distB="0" distL="114300" distR="114300" simplePos="0" relativeHeight="251659264" behindDoc="1" locked="0" layoutInCell="1" allowOverlap="1" wp14:anchorId="2288FAC8" wp14:editId="7C098A7E">
          <wp:simplePos x="0" y="0"/>
          <wp:positionH relativeFrom="column">
            <wp:posOffset>0</wp:posOffset>
          </wp:positionH>
          <wp:positionV relativeFrom="paragraph">
            <wp:posOffset>5080</wp:posOffset>
          </wp:positionV>
          <wp:extent cx="457200" cy="457200"/>
          <wp:effectExtent l="0" t="0" r="0" b="0"/>
          <wp:wrapTight wrapText="bothSides">
            <wp:wrapPolygon edited="0">
              <wp:start x="12000" y="0"/>
              <wp:lineTo x="3600" y="4200"/>
              <wp:lineTo x="1800" y="6000"/>
              <wp:lineTo x="1200" y="11400"/>
              <wp:lineTo x="3000" y="15600"/>
              <wp:lineTo x="5400" y="19200"/>
              <wp:lineTo x="6000" y="21000"/>
              <wp:lineTo x="13200" y="21000"/>
              <wp:lineTo x="15000" y="19200"/>
              <wp:lineTo x="18600" y="9600"/>
              <wp:lineTo x="19800" y="6000"/>
              <wp:lineTo x="19200" y="600"/>
              <wp:lineTo x="16200" y="0"/>
              <wp:lineTo x="12000" y="0"/>
            </wp:wrapPolygon>
          </wp:wrapTight>
          <wp:docPr id="1700114784" name="Picture 1" descr="A red and white check m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0114784" name="Picture 1" descr="A red and white check mark&#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end"/>
    </w:r>
    <w:r w:rsidR="009F0AD4">
      <w:rPr>
        <w:rFonts w:ascii="Kadwa" w:eastAsia="Times New Roman" w:hAnsi="Kadwa" w:cs="Kadwa"/>
        <w:color w:val="405B7D"/>
        <w:kern w:val="0"/>
        <w:sz w:val="36"/>
        <w:szCs w:val="36"/>
        <w14:ligatures w14:val="none"/>
      </w:rPr>
      <w:t>Bitfocus R</w:t>
    </w:r>
    <w:r w:rsidRPr="005916A5">
      <w:rPr>
        <w:rFonts w:ascii="Kadwa" w:eastAsia="Times New Roman" w:hAnsi="Kadwa" w:cs="Kadwa"/>
        <w:color w:val="405B7D"/>
        <w:kern w:val="0"/>
        <w:sz w:val="36"/>
        <w:szCs w:val="36"/>
        <w14:ligatures w14:val="none"/>
      </w:rPr>
      <w:t>oles and Responsibilities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6A5"/>
    <w:rsid w:val="0017242D"/>
    <w:rsid w:val="001D24A0"/>
    <w:rsid w:val="00270590"/>
    <w:rsid w:val="00345529"/>
    <w:rsid w:val="003D60C1"/>
    <w:rsid w:val="00485B71"/>
    <w:rsid w:val="004C5B2A"/>
    <w:rsid w:val="005916A5"/>
    <w:rsid w:val="00593E9F"/>
    <w:rsid w:val="009D3A9C"/>
    <w:rsid w:val="009F0AD4"/>
    <w:rsid w:val="00AC4D7E"/>
    <w:rsid w:val="00B74322"/>
    <w:rsid w:val="00B92413"/>
    <w:rsid w:val="00DB63F3"/>
    <w:rsid w:val="00DF433C"/>
    <w:rsid w:val="00EE5846"/>
    <w:rsid w:val="00F952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BD903D"/>
  <w15:chartTrackingRefBased/>
  <w15:docId w15:val="{191F0029-5968-884E-9B75-450908EAE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16A5"/>
    <w:pPr>
      <w:tabs>
        <w:tab w:val="center" w:pos="4680"/>
        <w:tab w:val="right" w:pos="9360"/>
      </w:tabs>
    </w:pPr>
  </w:style>
  <w:style w:type="character" w:customStyle="1" w:styleId="HeaderChar">
    <w:name w:val="Header Char"/>
    <w:basedOn w:val="DefaultParagraphFont"/>
    <w:link w:val="Header"/>
    <w:uiPriority w:val="99"/>
    <w:rsid w:val="005916A5"/>
    <w:rPr>
      <w:rFonts w:eastAsiaTheme="minorEastAsia"/>
    </w:rPr>
  </w:style>
  <w:style w:type="paragraph" w:styleId="Footer">
    <w:name w:val="footer"/>
    <w:basedOn w:val="Normal"/>
    <w:link w:val="FooterChar"/>
    <w:uiPriority w:val="99"/>
    <w:unhideWhenUsed/>
    <w:rsid w:val="005916A5"/>
    <w:pPr>
      <w:tabs>
        <w:tab w:val="center" w:pos="4680"/>
        <w:tab w:val="right" w:pos="9360"/>
      </w:tabs>
    </w:pPr>
  </w:style>
  <w:style w:type="character" w:customStyle="1" w:styleId="FooterChar">
    <w:name w:val="Footer Char"/>
    <w:basedOn w:val="DefaultParagraphFont"/>
    <w:link w:val="Footer"/>
    <w:uiPriority w:val="99"/>
    <w:rsid w:val="005916A5"/>
    <w:rPr>
      <w:rFonts w:eastAsiaTheme="minorEastAsia"/>
    </w:rPr>
  </w:style>
  <w:style w:type="paragraph" w:styleId="NormalWeb">
    <w:name w:val="Normal (Web)"/>
    <w:basedOn w:val="Normal"/>
    <w:uiPriority w:val="99"/>
    <w:unhideWhenUsed/>
    <w:rsid w:val="005916A5"/>
    <w:pPr>
      <w:spacing w:before="100" w:beforeAutospacing="1" w:after="100" w:afterAutospacing="1"/>
    </w:pPr>
    <w:rPr>
      <w:rFonts w:ascii="Times New Roman" w:eastAsia="Times New Roman" w:hAnsi="Times New Roman" w:cs="Times New Roman"/>
      <w:kern w:val="0"/>
      <w14:ligatures w14:val="none"/>
    </w:rPr>
  </w:style>
  <w:style w:type="table" w:styleId="TableGrid">
    <w:name w:val="Table Grid"/>
    <w:basedOn w:val="TableNormal"/>
    <w:uiPriority w:val="39"/>
    <w:rsid w:val="005916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65180">
      <w:bodyDiv w:val="1"/>
      <w:marLeft w:val="0"/>
      <w:marRight w:val="0"/>
      <w:marTop w:val="0"/>
      <w:marBottom w:val="0"/>
      <w:divBdr>
        <w:top w:val="none" w:sz="0" w:space="0" w:color="auto"/>
        <w:left w:val="none" w:sz="0" w:space="0" w:color="auto"/>
        <w:bottom w:val="none" w:sz="0" w:space="0" w:color="auto"/>
        <w:right w:val="none" w:sz="0" w:space="0" w:color="auto"/>
      </w:divBdr>
    </w:div>
    <w:div w:id="81031685">
      <w:bodyDiv w:val="1"/>
      <w:marLeft w:val="0"/>
      <w:marRight w:val="0"/>
      <w:marTop w:val="0"/>
      <w:marBottom w:val="0"/>
      <w:divBdr>
        <w:top w:val="none" w:sz="0" w:space="0" w:color="auto"/>
        <w:left w:val="none" w:sz="0" w:space="0" w:color="auto"/>
        <w:bottom w:val="none" w:sz="0" w:space="0" w:color="auto"/>
        <w:right w:val="none" w:sz="0" w:space="0" w:color="auto"/>
      </w:divBdr>
    </w:div>
    <w:div w:id="387580662">
      <w:bodyDiv w:val="1"/>
      <w:marLeft w:val="0"/>
      <w:marRight w:val="0"/>
      <w:marTop w:val="0"/>
      <w:marBottom w:val="0"/>
      <w:divBdr>
        <w:top w:val="none" w:sz="0" w:space="0" w:color="auto"/>
        <w:left w:val="none" w:sz="0" w:space="0" w:color="auto"/>
        <w:bottom w:val="none" w:sz="0" w:space="0" w:color="auto"/>
        <w:right w:val="none" w:sz="0" w:space="0" w:color="auto"/>
      </w:divBdr>
    </w:div>
    <w:div w:id="399983747">
      <w:bodyDiv w:val="1"/>
      <w:marLeft w:val="0"/>
      <w:marRight w:val="0"/>
      <w:marTop w:val="0"/>
      <w:marBottom w:val="0"/>
      <w:divBdr>
        <w:top w:val="none" w:sz="0" w:space="0" w:color="auto"/>
        <w:left w:val="none" w:sz="0" w:space="0" w:color="auto"/>
        <w:bottom w:val="none" w:sz="0" w:space="0" w:color="auto"/>
        <w:right w:val="none" w:sz="0" w:space="0" w:color="auto"/>
      </w:divBdr>
    </w:div>
    <w:div w:id="1212154675">
      <w:bodyDiv w:val="1"/>
      <w:marLeft w:val="0"/>
      <w:marRight w:val="0"/>
      <w:marTop w:val="0"/>
      <w:marBottom w:val="0"/>
      <w:divBdr>
        <w:top w:val="none" w:sz="0" w:space="0" w:color="auto"/>
        <w:left w:val="none" w:sz="0" w:space="0" w:color="auto"/>
        <w:bottom w:val="none" w:sz="0" w:space="0" w:color="auto"/>
        <w:right w:val="none" w:sz="0" w:space="0" w:color="auto"/>
      </w:divBdr>
    </w:div>
    <w:div w:id="1265578700">
      <w:bodyDiv w:val="1"/>
      <w:marLeft w:val="0"/>
      <w:marRight w:val="0"/>
      <w:marTop w:val="0"/>
      <w:marBottom w:val="0"/>
      <w:divBdr>
        <w:top w:val="none" w:sz="0" w:space="0" w:color="auto"/>
        <w:left w:val="none" w:sz="0" w:space="0" w:color="auto"/>
        <w:bottom w:val="none" w:sz="0" w:space="0" w:color="auto"/>
        <w:right w:val="none" w:sz="0" w:space="0" w:color="auto"/>
      </w:divBdr>
    </w:div>
    <w:div w:id="1288972502">
      <w:bodyDiv w:val="1"/>
      <w:marLeft w:val="0"/>
      <w:marRight w:val="0"/>
      <w:marTop w:val="0"/>
      <w:marBottom w:val="0"/>
      <w:divBdr>
        <w:top w:val="none" w:sz="0" w:space="0" w:color="auto"/>
        <w:left w:val="none" w:sz="0" w:space="0" w:color="auto"/>
        <w:bottom w:val="none" w:sz="0" w:space="0" w:color="auto"/>
        <w:right w:val="none" w:sz="0" w:space="0" w:color="auto"/>
      </w:divBdr>
    </w:div>
    <w:div w:id="1451243835">
      <w:bodyDiv w:val="1"/>
      <w:marLeft w:val="0"/>
      <w:marRight w:val="0"/>
      <w:marTop w:val="0"/>
      <w:marBottom w:val="0"/>
      <w:divBdr>
        <w:top w:val="none" w:sz="0" w:space="0" w:color="auto"/>
        <w:left w:val="none" w:sz="0" w:space="0" w:color="auto"/>
        <w:bottom w:val="none" w:sz="0" w:space="0" w:color="auto"/>
        <w:right w:val="none" w:sz="0" w:space="0" w:color="auto"/>
      </w:divBdr>
    </w:div>
    <w:div w:id="1622691965">
      <w:bodyDiv w:val="1"/>
      <w:marLeft w:val="0"/>
      <w:marRight w:val="0"/>
      <w:marTop w:val="0"/>
      <w:marBottom w:val="0"/>
      <w:divBdr>
        <w:top w:val="none" w:sz="0" w:space="0" w:color="auto"/>
        <w:left w:val="none" w:sz="0" w:space="0" w:color="auto"/>
        <w:bottom w:val="none" w:sz="0" w:space="0" w:color="auto"/>
        <w:right w:val="none" w:sz="0" w:space="0" w:color="auto"/>
      </w:divBdr>
    </w:div>
    <w:div w:id="1652826698">
      <w:bodyDiv w:val="1"/>
      <w:marLeft w:val="0"/>
      <w:marRight w:val="0"/>
      <w:marTop w:val="0"/>
      <w:marBottom w:val="0"/>
      <w:divBdr>
        <w:top w:val="none" w:sz="0" w:space="0" w:color="auto"/>
        <w:left w:val="none" w:sz="0" w:space="0" w:color="auto"/>
        <w:bottom w:val="none" w:sz="0" w:space="0" w:color="auto"/>
        <w:right w:val="none" w:sz="0" w:space="0" w:color="auto"/>
      </w:divBdr>
    </w:div>
    <w:div w:id="1690569549">
      <w:bodyDiv w:val="1"/>
      <w:marLeft w:val="0"/>
      <w:marRight w:val="0"/>
      <w:marTop w:val="0"/>
      <w:marBottom w:val="0"/>
      <w:divBdr>
        <w:top w:val="none" w:sz="0" w:space="0" w:color="auto"/>
        <w:left w:val="none" w:sz="0" w:space="0" w:color="auto"/>
        <w:bottom w:val="none" w:sz="0" w:space="0" w:color="auto"/>
        <w:right w:val="none" w:sz="0" w:space="0" w:color="auto"/>
      </w:divBdr>
    </w:div>
    <w:div w:id="1703937558">
      <w:bodyDiv w:val="1"/>
      <w:marLeft w:val="0"/>
      <w:marRight w:val="0"/>
      <w:marTop w:val="0"/>
      <w:marBottom w:val="0"/>
      <w:divBdr>
        <w:top w:val="none" w:sz="0" w:space="0" w:color="auto"/>
        <w:left w:val="none" w:sz="0" w:space="0" w:color="auto"/>
        <w:bottom w:val="none" w:sz="0" w:space="0" w:color="auto"/>
        <w:right w:val="none" w:sz="0" w:space="0" w:color="auto"/>
      </w:divBdr>
    </w:div>
    <w:div w:id="1763381446">
      <w:bodyDiv w:val="1"/>
      <w:marLeft w:val="0"/>
      <w:marRight w:val="0"/>
      <w:marTop w:val="0"/>
      <w:marBottom w:val="0"/>
      <w:divBdr>
        <w:top w:val="none" w:sz="0" w:space="0" w:color="auto"/>
        <w:left w:val="none" w:sz="0" w:space="0" w:color="auto"/>
        <w:bottom w:val="none" w:sz="0" w:space="0" w:color="auto"/>
        <w:right w:val="none" w:sz="0" w:space="0" w:color="auto"/>
      </w:divBdr>
    </w:div>
    <w:div w:id="1801413983">
      <w:bodyDiv w:val="1"/>
      <w:marLeft w:val="0"/>
      <w:marRight w:val="0"/>
      <w:marTop w:val="0"/>
      <w:marBottom w:val="0"/>
      <w:divBdr>
        <w:top w:val="none" w:sz="0" w:space="0" w:color="auto"/>
        <w:left w:val="none" w:sz="0" w:space="0" w:color="auto"/>
        <w:bottom w:val="none" w:sz="0" w:space="0" w:color="auto"/>
        <w:right w:val="none" w:sz="0" w:space="0" w:color="auto"/>
      </w:divBdr>
    </w:div>
    <w:div w:id="1844202437">
      <w:bodyDiv w:val="1"/>
      <w:marLeft w:val="0"/>
      <w:marRight w:val="0"/>
      <w:marTop w:val="0"/>
      <w:marBottom w:val="0"/>
      <w:divBdr>
        <w:top w:val="none" w:sz="0" w:space="0" w:color="auto"/>
        <w:left w:val="none" w:sz="0" w:space="0" w:color="auto"/>
        <w:bottom w:val="none" w:sz="0" w:space="0" w:color="auto"/>
        <w:right w:val="none" w:sz="0" w:space="0" w:color="auto"/>
      </w:divBdr>
    </w:div>
    <w:div w:id="1917322547">
      <w:bodyDiv w:val="1"/>
      <w:marLeft w:val="0"/>
      <w:marRight w:val="0"/>
      <w:marTop w:val="0"/>
      <w:marBottom w:val="0"/>
      <w:divBdr>
        <w:top w:val="none" w:sz="0" w:space="0" w:color="auto"/>
        <w:left w:val="none" w:sz="0" w:space="0" w:color="auto"/>
        <w:bottom w:val="none" w:sz="0" w:space="0" w:color="auto"/>
        <w:right w:val="none" w:sz="0" w:space="0" w:color="auto"/>
      </w:divBdr>
    </w:div>
    <w:div w:id="2061858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2</Pages>
  <Words>870</Words>
  <Characters>4961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Dougherty</dc:creator>
  <cp:keywords/>
  <dc:description/>
  <cp:lastModifiedBy>Sarah Dougherty</cp:lastModifiedBy>
  <cp:revision>7</cp:revision>
  <dcterms:created xsi:type="dcterms:W3CDTF">2023-09-21T17:32:00Z</dcterms:created>
  <dcterms:modified xsi:type="dcterms:W3CDTF">2023-09-28T21:25:00Z</dcterms:modified>
</cp:coreProperties>
</file>