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A978" w14:textId="0671BCC0" w:rsidR="0074649B" w:rsidRDefault="001E13D3" w:rsidP="0074649B">
      <w:pPr>
        <w:pStyle w:val="BitfocusHeading1"/>
      </w:pPr>
      <w:r>
        <w:t>Stakeholder Map</w:t>
      </w:r>
    </w:p>
    <w:tbl>
      <w:tblPr>
        <w:tblpPr w:leftFromText="180" w:rightFromText="180" w:vertAnchor="text" w:horzAnchor="page" w:tblpX="7050" w:tblpY="1394"/>
        <w:tblW w:w="0" w:type="auto"/>
        <w:tblBorders>
          <w:top w:val="single" w:sz="4" w:space="0" w:color="C5D0D9"/>
          <w:left w:val="single" w:sz="4" w:space="0" w:color="C5D0D9"/>
          <w:bottom w:val="single" w:sz="4" w:space="0" w:color="C5D0D9"/>
          <w:right w:val="single" w:sz="4" w:space="0" w:color="C5D0D9"/>
          <w:insideH w:val="single" w:sz="4" w:space="0" w:color="C5D0D9"/>
          <w:insideV w:val="single" w:sz="4" w:space="0" w:color="C5D0D9"/>
        </w:tblBorders>
        <w:shd w:val="clear" w:color="auto" w:fill="C5D0D9"/>
        <w:tblLook w:val="0000" w:firstRow="0" w:lastRow="0" w:firstColumn="0" w:lastColumn="0" w:noHBand="0" w:noVBand="0"/>
      </w:tblPr>
      <w:tblGrid>
        <w:gridCol w:w="5792"/>
        <w:gridCol w:w="5792"/>
      </w:tblGrid>
      <w:tr w:rsidR="007C66BE" w14:paraId="36E8F430" w14:textId="6962815A" w:rsidTr="007C66BE">
        <w:trPr>
          <w:trHeight w:val="436"/>
        </w:trPr>
        <w:tc>
          <w:tcPr>
            <w:tcW w:w="5792" w:type="dxa"/>
            <w:tcBorders>
              <w:right w:val="single" w:sz="4" w:space="0" w:color="FFFFFF" w:themeColor="background1"/>
            </w:tcBorders>
            <w:shd w:val="clear" w:color="auto" w:fill="C5D0D9"/>
          </w:tcPr>
          <w:p w14:paraId="1EFBA4AB" w14:textId="2E5F3C52" w:rsidR="007C66BE" w:rsidRPr="007C66BE" w:rsidRDefault="007C66BE" w:rsidP="007C66BE">
            <w:pPr>
              <w:pStyle w:val="Body"/>
              <w:jc w:val="center"/>
              <w:rPr>
                <w:rFonts w:ascii="Kadwa" w:hAnsi="Kadwa" w:cs="Kadwa"/>
                <w:b/>
                <w:bCs/>
              </w:rPr>
            </w:pPr>
            <w:r w:rsidRPr="007C66BE">
              <w:rPr>
                <w:rFonts w:ascii="Kadwa" w:hAnsi="Kadwa" w:cs="Kadwa"/>
                <w:b/>
                <w:bCs/>
                <w:sz w:val="21"/>
                <w:szCs w:val="21"/>
              </w:rPr>
              <w:t>Manage Closely</w:t>
            </w:r>
          </w:p>
        </w:tc>
        <w:tc>
          <w:tcPr>
            <w:tcW w:w="5792" w:type="dxa"/>
            <w:tcBorders>
              <w:left w:val="single" w:sz="4" w:space="0" w:color="FFFFFF" w:themeColor="background1"/>
            </w:tcBorders>
            <w:shd w:val="clear" w:color="auto" w:fill="C5D0D9"/>
          </w:tcPr>
          <w:p w14:paraId="03094778" w14:textId="7FE3926D" w:rsidR="007C66BE" w:rsidRDefault="007C66BE" w:rsidP="007C66BE">
            <w:pPr>
              <w:pStyle w:val="Body"/>
              <w:jc w:val="center"/>
            </w:pPr>
            <w:r>
              <w:rPr>
                <w:rFonts w:ascii="Kadwa" w:hAnsi="Kadwa" w:cs="Kadwa"/>
                <w:b/>
                <w:bCs/>
                <w:sz w:val="21"/>
                <w:szCs w:val="21"/>
              </w:rPr>
              <w:t>Keep Satisfied</w:t>
            </w:r>
          </w:p>
        </w:tc>
      </w:tr>
      <w:tr w:rsidR="007C66BE" w14:paraId="1ED3540F" w14:textId="77777777" w:rsidTr="007C66BE">
        <w:trPr>
          <w:trHeight w:val="2974"/>
        </w:trPr>
        <w:tc>
          <w:tcPr>
            <w:tcW w:w="57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D0D9"/>
          </w:tcPr>
          <w:p w14:paraId="3F19C816" w14:textId="7ED3E897" w:rsidR="007C66BE" w:rsidRDefault="006F1A9E" w:rsidP="007C66BE">
            <w:pPr>
              <w:pStyle w:val="Body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7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5D0D9"/>
          </w:tcPr>
          <w:p w14:paraId="5B1DBC72" w14:textId="7B832D34" w:rsidR="007C66BE" w:rsidRDefault="006F1A9E" w:rsidP="007C66BE">
            <w:pPr>
              <w:pStyle w:val="Body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C66BE" w14:paraId="0C0AD6A3" w14:textId="16077E0B" w:rsidTr="007C66BE">
        <w:trPr>
          <w:trHeight w:val="454"/>
        </w:trPr>
        <w:tc>
          <w:tcPr>
            <w:tcW w:w="579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5D0D9"/>
          </w:tcPr>
          <w:p w14:paraId="21EC9487" w14:textId="0E179123" w:rsidR="007C66BE" w:rsidRDefault="007C66BE" w:rsidP="007C66BE">
            <w:pPr>
              <w:pStyle w:val="Body"/>
              <w:jc w:val="center"/>
            </w:pPr>
            <w:r w:rsidRPr="007C66BE">
              <w:rPr>
                <w:rFonts w:ascii="Kadwa" w:hAnsi="Kadwa" w:cs="Kadwa"/>
                <w:b/>
                <w:bCs/>
                <w:sz w:val="21"/>
                <w:szCs w:val="21"/>
              </w:rPr>
              <w:t>M</w:t>
            </w:r>
            <w:r>
              <w:rPr>
                <w:rFonts w:ascii="Kadwa" w:hAnsi="Kadwa" w:cs="Kadwa"/>
                <w:b/>
                <w:bCs/>
                <w:sz w:val="21"/>
                <w:szCs w:val="21"/>
              </w:rPr>
              <w:t>onitor (Minimum Effort)</w:t>
            </w:r>
          </w:p>
        </w:tc>
        <w:tc>
          <w:tcPr>
            <w:tcW w:w="579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5D0D9"/>
          </w:tcPr>
          <w:p w14:paraId="387B2F5C" w14:textId="183415BD" w:rsidR="007C66BE" w:rsidRDefault="007C66BE" w:rsidP="007C66BE">
            <w:pPr>
              <w:pStyle w:val="Body"/>
              <w:jc w:val="center"/>
            </w:pPr>
            <w:r>
              <w:rPr>
                <w:rFonts w:ascii="Kadwa" w:hAnsi="Kadwa" w:cs="Kadwa"/>
                <w:b/>
                <w:bCs/>
                <w:sz w:val="21"/>
                <w:szCs w:val="21"/>
              </w:rPr>
              <w:t>Keep Informed</w:t>
            </w:r>
          </w:p>
        </w:tc>
      </w:tr>
      <w:tr w:rsidR="007C66BE" w14:paraId="284BE106" w14:textId="77777777" w:rsidTr="007C66BE">
        <w:trPr>
          <w:trHeight w:val="3028"/>
        </w:trPr>
        <w:tc>
          <w:tcPr>
            <w:tcW w:w="5792" w:type="dxa"/>
            <w:tcBorders>
              <w:right w:val="single" w:sz="4" w:space="0" w:color="FFFFFF" w:themeColor="background1"/>
            </w:tcBorders>
            <w:shd w:val="clear" w:color="auto" w:fill="C5D0D9"/>
          </w:tcPr>
          <w:p w14:paraId="24D58988" w14:textId="5D5EF34D" w:rsidR="007C66BE" w:rsidRDefault="006F1A9E" w:rsidP="007C66BE">
            <w:pPr>
              <w:pStyle w:val="Body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792" w:type="dxa"/>
            <w:tcBorders>
              <w:left w:val="single" w:sz="4" w:space="0" w:color="FFFFFF" w:themeColor="background1"/>
            </w:tcBorders>
            <w:shd w:val="clear" w:color="auto" w:fill="C5D0D9"/>
          </w:tcPr>
          <w:p w14:paraId="2F09DC0E" w14:textId="5AD1415E" w:rsidR="007C66BE" w:rsidRDefault="006F1A9E" w:rsidP="007C66BE">
            <w:pPr>
              <w:pStyle w:val="Body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5942CBB" w14:textId="4651F46E" w:rsidR="00D2654D" w:rsidRDefault="008D562A" w:rsidP="005605AB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DF4C87E" wp14:editId="3D2FE50C">
                <wp:simplePos x="0" y="0"/>
                <wp:positionH relativeFrom="column">
                  <wp:posOffset>6690995</wp:posOffset>
                </wp:positionH>
                <wp:positionV relativeFrom="paragraph">
                  <wp:posOffset>382270</wp:posOffset>
                </wp:positionV>
                <wp:extent cx="2171700" cy="457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E504D" w14:textId="32B6F5F7" w:rsidR="00037C77" w:rsidRDefault="005C7A44" w:rsidP="005C7A44">
                            <w:pPr>
                              <w:pStyle w:val="BitfocusHeading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Stakeholder Matrix</w:t>
                            </w:r>
                          </w:p>
                          <w:p w14:paraId="3006CC10" w14:textId="77777777" w:rsidR="005C7A44" w:rsidRPr="005C7A44" w:rsidRDefault="005C7A44" w:rsidP="005C7A44">
                            <w:pPr>
                              <w:pStyle w:val="BitfocusHeading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35AE3FA">
              <v:shapetype id="_x0000_t202" coordsize="21600,21600" o:spt="202" path="m,l,21600r21600,l21600,xe" w14:anchorId="2DF4C87E">
                <v:stroke joinstyle="miter"/>
                <v:path gradientshapeok="t" o:connecttype="rect"/>
              </v:shapetype>
              <v:shape id="Text Box 13" style="position:absolute;margin-left:526.85pt;margin-top:30.1pt;width:171pt;height:36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">
                <v:textbox>
                  <w:txbxContent>
                    <w:p w:rsidR="00037C77" w:rsidP="005C7A44" w:rsidRDefault="005C7A44" w14:paraId="0710ACCA" w14:textId="32B6F5F7">
                      <w:pPr>
                        <w:pStyle w:val="BitfocusHeading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Stakeholder Matrix</w:t>
                      </w:r>
                    </w:p>
                    <w:p w:rsidRPr="005C7A44" w:rsidR="005C7A44" w:rsidP="005C7A44" w:rsidRDefault="005C7A44" w14:paraId="672A6659" w14:textId="77777777">
                      <w:pPr>
                        <w:pStyle w:val="BitfocusHeading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324">
        <w:t>A stakeholder map is a useful tool for determining the level of engagement fo</w:t>
      </w:r>
      <w:r w:rsidR="00F825D4">
        <w:t xml:space="preserve">r different groups of stakeholders in a decision. </w:t>
      </w:r>
      <w:r>
        <w:t>It helps inform your team who should be consulted versus informed and may help to identify additional parties who may need to be involved in the decision-making process. To</w:t>
      </w:r>
      <w:r w:rsidR="00F825D4">
        <w:t xml:space="preserve"> use this tool, first identify key stakeholders. Then, identify </w:t>
      </w:r>
      <w:r w:rsidR="00D2654D">
        <w:t xml:space="preserve">in </w:t>
      </w:r>
      <w:r w:rsidR="00F825D4">
        <w:t>which quadrant the stakeholders</w:t>
      </w:r>
      <w:r w:rsidR="00D2654D">
        <w:t xml:space="preserve"> belong. </w:t>
      </w:r>
    </w:p>
    <w:p w14:paraId="717F9B05" w14:textId="22576C83" w:rsidR="008D562A" w:rsidRDefault="008D562A" w:rsidP="005605AB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774BE20" wp14:editId="5AF9954A">
                <wp:simplePos x="0" y="0"/>
                <wp:positionH relativeFrom="column">
                  <wp:posOffset>3559810</wp:posOffset>
                </wp:positionH>
                <wp:positionV relativeFrom="paragraph">
                  <wp:posOffset>1896745</wp:posOffset>
                </wp:positionV>
                <wp:extent cx="340995" cy="1143000"/>
                <wp:effectExtent l="0" t="0" r="19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4099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0E0B9" w14:textId="3C2C153E" w:rsidR="004C579B" w:rsidRPr="00570939" w:rsidRDefault="00570939" w:rsidP="00570939">
                            <w:pPr>
                              <w:jc w:val="center"/>
                              <w:rPr>
                                <w:rFonts w:ascii="Clarendon Text Pro" w:hAnsi="Clarendon Text 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0939">
                              <w:rPr>
                                <w:rFonts w:ascii="Clarendon Text Pro" w:hAnsi="Clarendon Text Pro"/>
                                <w:b/>
                                <w:bCs/>
                                <w:color w:val="000000" w:themeColor="text1"/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du="http://schemas.microsoft.com/office/word/2023/wordml/word16du">
            <w:pict w14:anchorId="45F3FAEA">
              <v:shape id="Text Box 14" style="position:absolute;margin-left:280.3pt;margin-top:149.35pt;width:26.85pt;height:90pt;rotation:180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" w14:anchorId="5774BE20">
                <v:textbox style="layout-flow:vertical-ideographic">
                  <w:txbxContent>
                    <w:p w:rsidRPr="00570939" w:rsidR="004C579B" w:rsidP="00570939" w:rsidRDefault="00570939" w14:paraId="313A790F" w14:textId="3C2C153E">
                      <w:pPr>
                        <w:jc w:val="center"/>
                        <w:rPr>
                          <w:rFonts w:ascii="Clarendon Text Pro" w:hAnsi="Clarendon Text Pro"/>
                          <w:b/>
                          <w:bCs/>
                          <w:color w:val="000000" w:themeColor="text1"/>
                        </w:rPr>
                      </w:pPr>
                      <w:r w:rsidRPr="00570939">
                        <w:rPr>
                          <w:rFonts w:ascii="Clarendon Text Pro" w:hAnsi="Clarendon Text Pro"/>
                          <w:b/>
                          <w:bCs/>
                          <w:color w:val="000000" w:themeColor="text1"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31E0A1" wp14:editId="35E6312E">
                <wp:simplePos x="0" y="0"/>
                <wp:positionH relativeFrom="column">
                  <wp:posOffset>6067425</wp:posOffset>
                </wp:positionH>
                <wp:positionV relativeFrom="paragraph">
                  <wp:posOffset>4472940</wp:posOffset>
                </wp:positionV>
                <wp:extent cx="340995" cy="1143000"/>
                <wp:effectExtent l="5398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99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879D5" w14:textId="6A913B9C" w:rsidR="00570939" w:rsidRDefault="00570939" w:rsidP="00570939">
                            <w:pPr>
                              <w:jc w:val="center"/>
                              <w:rPr>
                                <w:rFonts w:ascii="Clarendon Text Pro" w:hAnsi="Clarendon Text 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larendon Text Pro" w:hAnsi="Clarendon Text Pro"/>
                                <w:b/>
                                <w:bCs/>
                                <w:color w:val="000000" w:themeColor="text1"/>
                              </w:rPr>
                              <w:t>Interest</w:t>
                            </w:r>
                          </w:p>
                          <w:p w14:paraId="60A8C9CE" w14:textId="77777777" w:rsidR="00570939" w:rsidRPr="00570939" w:rsidRDefault="00570939" w:rsidP="00570939">
                            <w:pPr>
                              <w:jc w:val="center"/>
                              <w:rPr>
                                <w:rFonts w:ascii="Clarendon Text Pro" w:hAnsi="Clarendon Text Pro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du="http://schemas.microsoft.com/office/word/2023/wordml/word16du">
            <w:pict w14:anchorId="541F7272">
              <v:shape id="Text Box 15" style="position:absolute;margin-left:477.75pt;margin-top:352.2pt;width:26.85pt;height:90pt;rotation:-90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" w14:anchorId="4831E0A1">
                <v:textbox style="layout-flow:vertical-ideographic">
                  <w:txbxContent>
                    <w:p w:rsidR="00570939" w:rsidP="00570939" w:rsidRDefault="00570939" w14:paraId="2DBD1BA4" w14:textId="6A913B9C">
                      <w:pPr>
                        <w:jc w:val="center"/>
                        <w:rPr>
                          <w:rFonts w:ascii="Clarendon Text Pro" w:hAnsi="Clarendon Text 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larendon Text Pro" w:hAnsi="Clarendon Text Pro"/>
                          <w:b/>
                          <w:bCs/>
                          <w:color w:val="000000" w:themeColor="text1"/>
                        </w:rPr>
                        <w:t>Interest</w:t>
                      </w:r>
                    </w:p>
                    <w:p w:rsidRPr="00570939" w:rsidR="00570939" w:rsidP="00570939" w:rsidRDefault="00570939" w14:paraId="0A37501D" w14:textId="77777777">
                      <w:pPr>
                        <w:jc w:val="center"/>
                        <w:rPr>
                          <w:rFonts w:ascii="Clarendon Text Pro" w:hAnsi="Clarendon Text Pro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22AC9" wp14:editId="1F05A05F">
                <wp:simplePos x="0" y="0"/>
                <wp:positionH relativeFrom="column">
                  <wp:posOffset>3898900</wp:posOffset>
                </wp:positionH>
                <wp:positionV relativeFrom="paragraph">
                  <wp:posOffset>107950</wp:posOffset>
                </wp:positionV>
                <wp:extent cx="0" cy="4763770"/>
                <wp:effectExtent l="38100" t="25400" r="38100" b="114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377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80002AD">
              <v:shapetype id="_x0000_t32" coordsize="21600,21600" o:oned="t" filled="f" o:spt="32" path="m,l21600,21600e" w14:anchorId="633D74FD">
                <v:path fillok="f" arrowok="t" o:connecttype="none"/>
                <o:lock v:ext="edit" shapetype="t"/>
              </v:shapetype>
              <v:shape id="Straight Arrow Connector 7" style="position:absolute;margin-left:307pt;margin-top:8.5pt;width:0;height:375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1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DD34" wp14:editId="0F3FB518">
                <wp:simplePos x="0" y="0"/>
                <wp:positionH relativeFrom="column">
                  <wp:posOffset>3898900</wp:posOffset>
                </wp:positionH>
                <wp:positionV relativeFrom="paragraph">
                  <wp:posOffset>4867910</wp:posOffset>
                </wp:positionV>
                <wp:extent cx="7607300" cy="45085"/>
                <wp:effectExtent l="12700" t="38100" r="50800" b="692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450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4D07297">
              <v:shape id="Straight Arrow Connector 8" style="position:absolute;margin-left:307pt;margin-top:383.3pt;width:599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1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" w14:anchorId="0974BE35">
                <v:stroke joinstyle="miter" endarrow="block"/>
              </v:shape>
            </w:pict>
          </mc:Fallback>
        </mc:AlternateContent>
      </w:r>
    </w:p>
    <w:tbl>
      <w:tblPr>
        <w:tblpPr w:leftFromText="180" w:rightFromText="180" w:vertAnchor="text" w:tblpX="46" w:tblpY="46"/>
        <w:tblW w:w="0" w:type="auto"/>
        <w:tblBorders>
          <w:top w:val="single" w:sz="4" w:space="0" w:color="C5D0D9"/>
          <w:left w:val="single" w:sz="4" w:space="0" w:color="C5D0D9"/>
          <w:bottom w:val="single" w:sz="4" w:space="0" w:color="C5D0D9"/>
          <w:right w:val="single" w:sz="4" w:space="0" w:color="C5D0D9"/>
          <w:insideH w:val="single" w:sz="4" w:space="0" w:color="C5D0D9"/>
          <w:insideV w:val="single" w:sz="4" w:space="0" w:color="C5D0D9"/>
        </w:tblBorders>
        <w:shd w:val="clear" w:color="auto" w:fill="C5D0D9"/>
        <w:tblLook w:val="0000" w:firstRow="0" w:lastRow="0" w:firstColumn="0" w:lastColumn="0" w:noHBand="0" w:noVBand="0"/>
      </w:tblPr>
      <w:tblGrid>
        <w:gridCol w:w="5485"/>
      </w:tblGrid>
      <w:tr w:rsidR="007C66BE" w14:paraId="21C71342" w14:textId="77777777" w:rsidTr="007C66BE">
        <w:trPr>
          <w:trHeight w:val="1790"/>
        </w:trPr>
        <w:tc>
          <w:tcPr>
            <w:tcW w:w="5485" w:type="dxa"/>
            <w:shd w:val="clear" w:color="auto" w:fill="C5D0D9"/>
          </w:tcPr>
          <w:p w14:paraId="17CACD10" w14:textId="77777777" w:rsidR="007C66BE" w:rsidRPr="00E322F1" w:rsidRDefault="007C66BE" w:rsidP="007C66BE">
            <w:pPr>
              <w:jc w:val="center"/>
              <w:rPr>
                <w:rFonts w:ascii="Clarendon Text Pro" w:hAnsi="Clarendon Text Pro"/>
                <w:b/>
                <w:bCs/>
              </w:rPr>
            </w:pPr>
            <w:r w:rsidRPr="00E322F1">
              <w:rPr>
                <w:rFonts w:ascii="Clarendon Text Pro" w:hAnsi="Clarendon Text Pro"/>
                <w:b/>
                <w:bCs/>
              </w:rPr>
              <w:t>Stakeholders</w:t>
            </w:r>
          </w:p>
          <w:p w14:paraId="5A299BBA" w14:textId="77777777" w:rsidR="007C66BE" w:rsidRPr="00895749" w:rsidRDefault="007C66BE" w:rsidP="007C66BE">
            <w:pPr>
              <w:jc w:val="center"/>
              <w:rPr>
                <w:rFonts w:ascii="InterFace" w:hAnsi="InterFace" w:cs="InterFace"/>
                <w:i/>
                <w:iCs/>
              </w:rPr>
            </w:pPr>
            <w:r w:rsidRPr="00895749">
              <w:rPr>
                <w:rFonts w:ascii="InterFace" w:hAnsi="InterFace" w:cs="InterFace"/>
                <w:i/>
                <w:iCs/>
              </w:rPr>
              <w:t>List key stakeholders below</w:t>
            </w:r>
          </w:p>
          <w:p w14:paraId="3A63CD48" w14:textId="510EA8DA" w:rsidR="007C66BE" w:rsidRPr="007C66BE" w:rsidRDefault="007C66BE" w:rsidP="007C66BE">
            <w:pPr>
              <w:rPr>
                <w:rFonts w:ascii="InterFace" w:hAnsi="InterFace" w:cs="InterFace"/>
                <w:color w:val="A30919"/>
              </w:rPr>
            </w:pPr>
            <w:r w:rsidRPr="00895749">
              <w:rPr>
                <w:rFonts w:ascii="InterFace" w:hAnsi="InterFace" w:cs="InterFace"/>
                <w:b/>
                <w:bCs/>
                <w:color w:val="A30919"/>
              </w:rPr>
              <w:t>Examples:</w:t>
            </w:r>
            <w:r w:rsidRPr="00895749">
              <w:rPr>
                <w:rFonts w:ascii="InterFace" w:hAnsi="InterFace" w:cs="InterFace"/>
                <w:color w:val="A30919"/>
              </w:rPr>
              <w:t xml:space="preserve"> HMIS Lead Agency, CoC Lead Agency, CoC Board, Agency Leadership, Lived Expertise Committee, Representative end-users, current system super-users</w:t>
            </w:r>
          </w:p>
        </w:tc>
      </w:tr>
      <w:tr w:rsidR="007C66BE" w14:paraId="4E7BFF41" w14:textId="77777777" w:rsidTr="007C66BE">
        <w:trPr>
          <w:trHeight w:val="5388"/>
        </w:trPr>
        <w:tc>
          <w:tcPr>
            <w:tcW w:w="5485" w:type="dxa"/>
            <w:shd w:val="clear" w:color="auto" w:fill="C5D0D9"/>
          </w:tcPr>
          <w:p w14:paraId="660E5266" w14:textId="3EA92760" w:rsidR="007C66BE" w:rsidRPr="00E322F1" w:rsidRDefault="006F1A9E" w:rsidP="006F1A9E">
            <w:pPr>
              <w:rPr>
                <w:rFonts w:ascii="Clarendon Text Pro" w:hAnsi="Clarendon Text Pro"/>
                <w:b/>
                <w:bCs/>
              </w:rPr>
            </w:pPr>
            <w:r>
              <w:rPr>
                <w:rFonts w:ascii="Clarendon Text Pro" w:hAnsi="Clarendon Text Pro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Clarendon Text Pro" w:hAnsi="Clarendon Text Pro"/>
                <w:b/>
                <w:bCs/>
              </w:rPr>
              <w:instrText xml:space="preserve"> FORMTEXT </w:instrText>
            </w:r>
            <w:r>
              <w:rPr>
                <w:rFonts w:ascii="Clarendon Text Pro" w:hAnsi="Clarendon Text Pro"/>
                <w:b/>
                <w:bCs/>
              </w:rPr>
            </w:r>
            <w:r>
              <w:rPr>
                <w:rFonts w:ascii="Clarendon Text Pro" w:hAnsi="Clarendon Text Pro"/>
                <w:b/>
                <w:bCs/>
              </w:rPr>
              <w:fldChar w:fldCharType="separate"/>
            </w:r>
            <w:r>
              <w:rPr>
                <w:rFonts w:ascii="Clarendon Text Pro" w:hAnsi="Clarendon Text Pro"/>
                <w:b/>
                <w:bCs/>
                <w:noProof/>
              </w:rPr>
              <w:t> </w:t>
            </w:r>
            <w:r>
              <w:rPr>
                <w:rFonts w:ascii="Clarendon Text Pro" w:hAnsi="Clarendon Text Pro"/>
                <w:b/>
                <w:bCs/>
                <w:noProof/>
              </w:rPr>
              <w:t> </w:t>
            </w:r>
            <w:r>
              <w:rPr>
                <w:rFonts w:ascii="Clarendon Text Pro" w:hAnsi="Clarendon Text Pro"/>
                <w:b/>
                <w:bCs/>
                <w:noProof/>
              </w:rPr>
              <w:t> </w:t>
            </w:r>
            <w:r>
              <w:rPr>
                <w:rFonts w:ascii="Clarendon Text Pro" w:hAnsi="Clarendon Text Pro"/>
                <w:b/>
                <w:bCs/>
                <w:noProof/>
              </w:rPr>
              <w:t> </w:t>
            </w:r>
            <w:r>
              <w:rPr>
                <w:rFonts w:ascii="Clarendon Text Pro" w:hAnsi="Clarendon Text Pro"/>
                <w:b/>
                <w:bCs/>
                <w:noProof/>
              </w:rPr>
              <w:t> </w:t>
            </w:r>
            <w:r>
              <w:rPr>
                <w:rFonts w:ascii="Clarendon Text Pro" w:hAnsi="Clarendon Text Pro"/>
                <w:b/>
                <w:bCs/>
              </w:rPr>
              <w:fldChar w:fldCharType="end"/>
            </w:r>
            <w:bookmarkEnd w:id="4"/>
          </w:p>
        </w:tc>
      </w:tr>
    </w:tbl>
    <w:p w14:paraId="65A23013" w14:textId="20C06F70" w:rsidR="00D2654D" w:rsidRDefault="00D2654D" w:rsidP="005605AB">
      <w:pPr>
        <w:pStyle w:val="Body"/>
      </w:pPr>
    </w:p>
    <w:p w14:paraId="2509AF8E" w14:textId="0328A1EF" w:rsidR="003C1016" w:rsidRDefault="003C1016" w:rsidP="003C1016">
      <w:pPr>
        <w:tabs>
          <w:tab w:val="left" w:pos="13381"/>
        </w:tabs>
      </w:pPr>
      <w:r>
        <w:tab/>
      </w:r>
    </w:p>
    <w:p w14:paraId="73DF8750" w14:textId="6530CB21" w:rsidR="00FC5376" w:rsidRPr="00FC5376" w:rsidRDefault="00FC5376" w:rsidP="00FC5376"/>
    <w:p w14:paraId="1BEDA97A" w14:textId="078B63CC" w:rsidR="00FC5376" w:rsidRPr="00FC5376" w:rsidRDefault="00FC5376" w:rsidP="00FC5376"/>
    <w:p w14:paraId="09803E9D" w14:textId="17EEB4AD" w:rsidR="00FC5376" w:rsidRPr="00FC5376" w:rsidRDefault="00FC5376" w:rsidP="00FC5376"/>
    <w:p w14:paraId="3B9607B2" w14:textId="05B21002" w:rsidR="00FC5376" w:rsidRPr="00FC5376" w:rsidRDefault="00FC5376" w:rsidP="00FC5376"/>
    <w:p w14:paraId="1B1CD620" w14:textId="3C4F4259" w:rsidR="00FC5376" w:rsidRPr="00FC5376" w:rsidRDefault="00FC5376" w:rsidP="00FC5376"/>
    <w:p w14:paraId="47B11710" w14:textId="6FCEACA2" w:rsidR="00FC5376" w:rsidRPr="00FC5376" w:rsidRDefault="00FC5376" w:rsidP="00FC5376"/>
    <w:p w14:paraId="66C1AB4D" w14:textId="2ED58AE8" w:rsidR="00FC5376" w:rsidRPr="00FC5376" w:rsidRDefault="00FC5376" w:rsidP="00FC5376"/>
    <w:p w14:paraId="513EA944" w14:textId="6BF07E60" w:rsidR="00FC5376" w:rsidRPr="00FC5376" w:rsidRDefault="00FC5376" w:rsidP="00FC5376"/>
    <w:p w14:paraId="042D1F91" w14:textId="5220A65C" w:rsidR="00FC5376" w:rsidRPr="00FC5376" w:rsidRDefault="00FC5376" w:rsidP="00FC5376"/>
    <w:p w14:paraId="499B0976" w14:textId="5BC6DF3D" w:rsidR="00FC5376" w:rsidRPr="00FC5376" w:rsidRDefault="00FC5376" w:rsidP="00FC5376"/>
    <w:p w14:paraId="776F0C29" w14:textId="7A327B66" w:rsidR="00FC5376" w:rsidRPr="00FC5376" w:rsidRDefault="00FC5376" w:rsidP="00FC5376"/>
    <w:p w14:paraId="7DB4F7A7" w14:textId="228DCEC3" w:rsidR="00FC5376" w:rsidRPr="00FC5376" w:rsidRDefault="00FC5376" w:rsidP="00FC5376"/>
    <w:p w14:paraId="3541C384" w14:textId="36F66D07" w:rsidR="00FC5376" w:rsidRPr="00FC5376" w:rsidRDefault="00FC5376" w:rsidP="00FC5376"/>
    <w:p w14:paraId="26C189B9" w14:textId="69CD526D" w:rsidR="00FC5376" w:rsidRPr="00FC5376" w:rsidRDefault="00FC5376" w:rsidP="00FC5376"/>
    <w:p w14:paraId="04DFFFBC" w14:textId="20628480" w:rsidR="00FC5376" w:rsidRPr="00FC5376" w:rsidRDefault="00FC5376" w:rsidP="00FC5376"/>
    <w:p w14:paraId="7E81D4A0" w14:textId="55C6EBD2" w:rsidR="00FC5376" w:rsidRPr="00FC5376" w:rsidRDefault="00FC5376" w:rsidP="00FC5376"/>
    <w:p w14:paraId="4B51AE21" w14:textId="179215D6" w:rsidR="00FC5376" w:rsidRPr="00FC5376" w:rsidRDefault="00FC5376" w:rsidP="00FC5376"/>
    <w:p w14:paraId="5A5C7128" w14:textId="276DF123" w:rsidR="00FC5376" w:rsidRPr="00FC5376" w:rsidRDefault="00FC5376" w:rsidP="00FC5376"/>
    <w:p w14:paraId="3FC88AE1" w14:textId="0B84B84D" w:rsidR="00FC5376" w:rsidRPr="00FC5376" w:rsidRDefault="00FC5376" w:rsidP="00FC5376"/>
    <w:p w14:paraId="7D9F1E49" w14:textId="5C59DF30" w:rsidR="00FC5376" w:rsidRPr="00FC5376" w:rsidRDefault="00FC5376" w:rsidP="00FC5376"/>
    <w:p w14:paraId="7ED41A43" w14:textId="2A0076C6" w:rsidR="00FC5376" w:rsidRPr="00FC5376" w:rsidRDefault="00FC5376" w:rsidP="00FC5376"/>
    <w:p w14:paraId="1485816B" w14:textId="5F0AFC81" w:rsidR="00FC5376" w:rsidRDefault="00FC5376" w:rsidP="00FC5376">
      <w:pPr>
        <w:jc w:val="right"/>
      </w:pPr>
    </w:p>
    <w:p w14:paraId="4385D90C" w14:textId="00E488B1" w:rsidR="00FC5376" w:rsidRDefault="00FC5376" w:rsidP="00FC5376">
      <w:pPr>
        <w:jc w:val="right"/>
      </w:pPr>
    </w:p>
    <w:p w14:paraId="20CB805C" w14:textId="77777777" w:rsidR="00433D48" w:rsidRDefault="00433D48" w:rsidP="00433D48">
      <w:pPr>
        <w:pStyle w:val="BitfocusHeading1"/>
      </w:pPr>
      <w:r>
        <w:lastRenderedPageBreak/>
        <w:t>Stakeholder Needs &amp; Requirements</w:t>
      </w:r>
    </w:p>
    <w:p w14:paraId="5A5C8DEB" w14:textId="6F0D414D" w:rsidR="00FC5376" w:rsidRPr="00440749" w:rsidRDefault="00433D48" w:rsidP="00433D48">
      <w:pPr>
        <w:rPr>
          <w:rFonts w:ascii="InterFace" w:hAnsi="InterFace" w:cs="InterFace"/>
          <w:i/>
          <w:iCs/>
        </w:rPr>
      </w:pPr>
      <w:r w:rsidRPr="00440749">
        <w:rPr>
          <w:rFonts w:ascii="InterFace" w:hAnsi="InterFace" w:cs="InterFace"/>
          <w:i/>
          <w:iCs/>
        </w:rPr>
        <w:t>Fill out the chart below for each stakeholder or stakeholder group you’ve identified above</w:t>
      </w:r>
      <w:r w:rsidR="00A25000" w:rsidRPr="00440749">
        <w:rPr>
          <w:rFonts w:ascii="InterFace" w:hAnsi="InterFace" w:cs="InterFace"/>
          <w:i/>
          <w:iCs/>
        </w:rPr>
        <w:t>.</w:t>
      </w:r>
    </w:p>
    <w:p w14:paraId="6A8F16FD" w14:textId="0E71D708" w:rsidR="00A25000" w:rsidRDefault="00A25000" w:rsidP="00433D48">
      <w:pPr>
        <w:rPr>
          <w:i/>
          <w:iCs/>
        </w:rPr>
      </w:pPr>
    </w:p>
    <w:p w14:paraId="56044A43" w14:textId="77777777" w:rsidR="00F65109" w:rsidRDefault="00F65109" w:rsidP="00A25000">
      <w:pPr>
        <w:pStyle w:val="Body"/>
        <w:rPr>
          <w:b/>
          <w:bCs/>
        </w:rPr>
        <w:sectPr w:rsidR="00F65109" w:rsidSect="00746345">
          <w:headerReference w:type="default" r:id="rId7"/>
          <w:footerReference w:type="even" r:id="rId8"/>
          <w:footerReference w:type="default" r:id="rId9"/>
          <w:pgSz w:w="2016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8DE592" w14:textId="77777777" w:rsidR="00A25000" w:rsidRDefault="00A25000" w:rsidP="00A25000">
      <w:pPr>
        <w:pStyle w:val="Body"/>
      </w:pPr>
      <w:r>
        <w:rPr>
          <w:b/>
          <w:bCs/>
        </w:rPr>
        <w:t>Impact</w:t>
      </w:r>
      <w:r>
        <w:t>: (High, medium, or low) How much will onboarding to Clarity Human Services impact this stakeholder? Consider the software itself, how it is configured, and what the workflows look like.</w:t>
      </w:r>
    </w:p>
    <w:p w14:paraId="57ACFDEF" w14:textId="77777777" w:rsidR="00A25000" w:rsidRDefault="00A25000" w:rsidP="00A25000">
      <w:pPr>
        <w:pStyle w:val="Body"/>
      </w:pPr>
      <w:r>
        <w:rPr>
          <w:b/>
          <w:bCs/>
        </w:rPr>
        <w:t>Influence</w:t>
      </w:r>
      <w:r>
        <w:t>: How much influence does this stakeholder have over how Clarity Human Services is configured? (high, medium, or low)</w:t>
      </w:r>
    </w:p>
    <w:p w14:paraId="2296A93F" w14:textId="77777777" w:rsidR="00A25000" w:rsidRDefault="00A25000" w:rsidP="00A25000">
      <w:pPr>
        <w:pStyle w:val="Body"/>
        <w:rPr>
          <w:b/>
          <w:bCs/>
        </w:rPr>
      </w:pPr>
    </w:p>
    <w:p w14:paraId="08E78D30" w14:textId="77777777" w:rsidR="00A25000" w:rsidRPr="00380E26" w:rsidRDefault="00A25000" w:rsidP="00A25000">
      <w:pPr>
        <w:pStyle w:val="Body"/>
      </w:pPr>
      <w:r>
        <w:rPr>
          <w:b/>
          <w:bCs/>
        </w:rPr>
        <w:t>Important to the Stakeholder:</w:t>
      </w:r>
      <w:r>
        <w:t xml:space="preserve"> What parts of adopting Clarity Human Services/HMIS configuration/HMIS workflows are important to the stakeholder? Fill out this section through brainstorms and direct conversations with the </w:t>
      </w:r>
      <w:proofErr w:type="gramStart"/>
      <w:r>
        <w:t>stakeholder</w:t>
      </w:r>
      <w:proofErr w:type="gramEnd"/>
    </w:p>
    <w:p w14:paraId="36201FDD" w14:textId="77777777" w:rsidR="00A25000" w:rsidRDefault="00A25000" w:rsidP="00A25000">
      <w:pPr>
        <w:pStyle w:val="Body"/>
      </w:pPr>
      <w:r>
        <w:rPr>
          <w:b/>
          <w:bCs/>
        </w:rPr>
        <w:t xml:space="preserve">Contributions: </w:t>
      </w:r>
      <w:r>
        <w:t xml:space="preserve">Brainstorm ways the stakeholder can contribute to this project. Tie this back to what is important to the </w:t>
      </w:r>
      <w:proofErr w:type="gramStart"/>
      <w:r>
        <w:t>stakeholder</w:t>
      </w:r>
      <w:proofErr w:type="gramEnd"/>
    </w:p>
    <w:p w14:paraId="40530FB2" w14:textId="2F47C685" w:rsidR="00A25000" w:rsidRDefault="00A25000" w:rsidP="00A25000">
      <w:r>
        <w:rPr>
          <w:b/>
          <w:bCs/>
        </w:rPr>
        <w:t>Blocks:</w:t>
      </w:r>
      <w:r>
        <w:t xml:space="preserve"> Brainstorm ways the stakeholder could block or negatively impact adoption of Clarity Human Services. Tie this back to what is important to the </w:t>
      </w:r>
      <w:proofErr w:type="gramStart"/>
      <w:r>
        <w:t>stakeholder</w:t>
      </w:r>
      <w:proofErr w:type="gramEnd"/>
    </w:p>
    <w:p w14:paraId="7DA1CE91" w14:textId="77777777" w:rsidR="00F65109" w:rsidRDefault="00F65109" w:rsidP="00A25000">
      <w:pPr>
        <w:sectPr w:rsidR="00F65109" w:rsidSect="00F65109">
          <w:type w:val="continuous"/>
          <w:pgSz w:w="2016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F97B22F" w14:textId="299B950F" w:rsidR="00A25000" w:rsidRDefault="00A25000" w:rsidP="00A25000"/>
    <w:tbl>
      <w:tblPr>
        <w:tblStyle w:val="TableGrid"/>
        <w:tblW w:w="18727" w:type="dxa"/>
        <w:tblBorders>
          <w:top w:val="single" w:sz="4" w:space="0" w:color="C5D0D9"/>
          <w:left w:val="single" w:sz="4" w:space="0" w:color="C5D0D9"/>
          <w:bottom w:val="single" w:sz="4" w:space="0" w:color="C5D0D9"/>
          <w:right w:val="single" w:sz="4" w:space="0" w:color="C5D0D9"/>
          <w:insideH w:val="single" w:sz="4" w:space="0" w:color="C5D0D9"/>
          <w:insideV w:val="single" w:sz="4" w:space="0" w:color="C5D0D9"/>
        </w:tblBorders>
        <w:tblLook w:val="04A0" w:firstRow="1" w:lastRow="0" w:firstColumn="1" w:lastColumn="0" w:noHBand="0" w:noVBand="1"/>
      </w:tblPr>
      <w:tblGrid>
        <w:gridCol w:w="3235"/>
        <w:gridCol w:w="2250"/>
        <w:gridCol w:w="2250"/>
        <w:gridCol w:w="3664"/>
        <w:gridCol w:w="3664"/>
        <w:gridCol w:w="3664"/>
      </w:tblGrid>
      <w:tr w:rsidR="00F65109" w:rsidRPr="00964DC3" w14:paraId="280723A3" w14:textId="77777777" w:rsidTr="005D33F9">
        <w:trPr>
          <w:trHeight w:val="944"/>
        </w:trPr>
        <w:tc>
          <w:tcPr>
            <w:tcW w:w="3235" w:type="dxa"/>
            <w:shd w:val="clear" w:color="auto" w:fill="405B7D"/>
            <w:vAlign w:val="center"/>
          </w:tcPr>
          <w:p w14:paraId="3A60C69B" w14:textId="77777777" w:rsidR="00F65109" w:rsidRPr="00964DC3" w:rsidRDefault="00F65109" w:rsidP="005D33F9">
            <w:pPr>
              <w:pStyle w:val="Body"/>
              <w:jc w:val="center"/>
              <w:rPr>
                <w:rFonts w:ascii="Clarendon Text Pro" w:hAnsi="Clarendon Text Pro"/>
                <w:color w:val="FFFFFF" w:themeColor="background1"/>
              </w:rPr>
            </w:pPr>
            <w:r>
              <w:rPr>
                <w:rFonts w:ascii="Clarendon Text Pro" w:hAnsi="Clarendon Text Pro"/>
                <w:color w:val="FFFFFF" w:themeColor="background1"/>
              </w:rPr>
              <w:t>Stakeholder or Stakeholder Group</w:t>
            </w:r>
          </w:p>
        </w:tc>
        <w:tc>
          <w:tcPr>
            <w:tcW w:w="2250" w:type="dxa"/>
            <w:shd w:val="clear" w:color="auto" w:fill="405B7D"/>
            <w:vAlign w:val="center"/>
          </w:tcPr>
          <w:p w14:paraId="2DAFF1E4" w14:textId="77777777" w:rsidR="00F65109" w:rsidRPr="00964DC3" w:rsidRDefault="00F65109" w:rsidP="005D33F9">
            <w:pPr>
              <w:pStyle w:val="Body"/>
              <w:jc w:val="center"/>
              <w:rPr>
                <w:rFonts w:ascii="Clarendon Text Pro" w:hAnsi="Clarendon Text Pro"/>
                <w:color w:val="FFFFFF" w:themeColor="background1"/>
              </w:rPr>
            </w:pPr>
            <w:r>
              <w:rPr>
                <w:rFonts w:ascii="Clarendon Text Pro" w:hAnsi="Clarendon Text Pro"/>
                <w:color w:val="FFFFFF" w:themeColor="background1"/>
              </w:rPr>
              <w:t>Impact</w:t>
            </w:r>
          </w:p>
        </w:tc>
        <w:tc>
          <w:tcPr>
            <w:tcW w:w="2250" w:type="dxa"/>
            <w:shd w:val="clear" w:color="auto" w:fill="405B7D"/>
            <w:vAlign w:val="center"/>
          </w:tcPr>
          <w:p w14:paraId="51DF798A" w14:textId="77777777" w:rsidR="00F65109" w:rsidRPr="00964DC3" w:rsidRDefault="00F65109" w:rsidP="005D33F9">
            <w:pPr>
              <w:pStyle w:val="Body"/>
              <w:jc w:val="center"/>
              <w:rPr>
                <w:rFonts w:ascii="Clarendon Text Pro" w:hAnsi="Clarendon Text Pro"/>
                <w:color w:val="FFFFFF" w:themeColor="background1"/>
              </w:rPr>
            </w:pPr>
            <w:r>
              <w:rPr>
                <w:rFonts w:ascii="Clarendon Text Pro" w:hAnsi="Clarendon Text Pro"/>
                <w:color w:val="FFFFFF" w:themeColor="background1"/>
              </w:rPr>
              <w:t>Influence</w:t>
            </w:r>
          </w:p>
        </w:tc>
        <w:tc>
          <w:tcPr>
            <w:tcW w:w="3664" w:type="dxa"/>
            <w:shd w:val="clear" w:color="auto" w:fill="405B7D"/>
            <w:vAlign w:val="center"/>
          </w:tcPr>
          <w:p w14:paraId="05468871" w14:textId="77777777" w:rsidR="00F65109" w:rsidRPr="00964DC3" w:rsidRDefault="00F65109" w:rsidP="005D33F9">
            <w:pPr>
              <w:pStyle w:val="Body"/>
              <w:jc w:val="center"/>
              <w:rPr>
                <w:rFonts w:ascii="Clarendon Text Pro" w:hAnsi="Clarendon Text Pro"/>
                <w:color w:val="FFFFFF" w:themeColor="background1"/>
              </w:rPr>
            </w:pPr>
            <w:r>
              <w:rPr>
                <w:rFonts w:ascii="Clarendon Text Pro" w:hAnsi="Clarendon Text Pro"/>
                <w:color w:val="FFFFFF" w:themeColor="background1"/>
              </w:rPr>
              <w:t>What is important to the stakeholder?</w:t>
            </w:r>
          </w:p>
        </w:tc>
        <w:tc>
          <w:tcPr>
            <w:tcW w:w="3664" w:type="dxa"/>
            <w:shd w:val="clear" w:color="auto" w:fill="405B7D"/>
            <w:vAlign w:val="center"/>
          </w:tcPr>
          <w:p w14:paraId="7DECFA57" w14:textId="77777777" w:rsidR="00F65109" w:rsidRPr="00964DC3" w:rsidRDefault="00F65109" w:rsidP="005D33F9">
            <w:pPr>
              <w:pStyle w:val="Body"/>
              <w:jc w:val="center"/>
              <w:rPr>
                <w:rFonts w:ascii="Clarendon Text Pro" w:hAnsi="Clarendon Text Pro"/>
                <w:color w:val="FFFFFF" w:themeColor="background1"/>
              </w:rPr>
            </w:pPr>
            <w:r>
              <w:rPr>
                <w:rFonts w:ascii="Clarendon Text Pro" w:hAnsi="Clarendon Text Pro"/>
                <w:color w:val="FFFFFF" w:themeColor="background1"/>
              </w:rPr>
              <w:t>How could the stakeholder contribute to the project?</w:t>
            </w:r>
          </w:p>
        </w:tc>
        <w:tc>
          <w:tcPr>
            <w:tcW w:w="3664" w:type="dxa"/>
            <w:shd w:val="clear" w:color="auto" w:fill="405B7D"/>
            <w:vAlign w:val="center"/>
          </w:tcPr>
          <w:p w14:paraId="074CCAA7" w14:textId="77777777" w:rsidR="00F65109" w:rsidRPr="00964DC3" w:rsidRDefault="00F65109" w:rsidP="005D33F9">
            <w:pPr>
              <w:pStyle w:val="Body"/>
              <w:jc w:val="center"/>
              <w:rPr>
                <w:rFonts w:ascii="Clarendon Text Pro" w:hAnsi="Clarendon Text Pro"/>
                <w:color w:val="FFFFFF" w:themeColor="background1"/>
              </w:rPr>
            </w:pPr>
            <w:r>
              <w:rPr>
                <w:rFonts w:ascii="Clarendon Text Pro" w:hAnsi="Clarendon Text Pro"/>
                <w:color w:val="FFFFFF" w:themeColor="background1"/>
              </w:rPr>
              <w:t>How could the stakeholder block the project?</w:t>
            </w:r>
          </w:p>
        </w:tc>
      </w:tr>
      <w:tr w:rsidR="00F65109" w:rsidRPr="00964DC3" w14:paraId="626C5358" w14:textId="77777777" w:rsidTr="005D33F9">
        <w:trPr>
          <w:trHeight w:val="539"/>
        </w:trPr>
        <w:tc>
          <w:tcPr>
            <w:tcW w:w="3235" w:type="dxa"/>
            <w:tcBorders>
              <w:right w:val="single" w:sz="4" w:space="0" w:color="FFFFFF" w:themeColor="background1"/>
            </w:tcBorders>
            <w:shd w:val="clear" w:color="auto" w:fill="C5D0D9"/>
            <w:vAlign w:val="center"/>
          </w:tcPr>
          <w:p w14:paraId="34EEFC2F" w14:textId="77777777" w:rsidR="00F65109" w:rsidRPr="00885BA5" w:rsidRDefault="00F65109" w:rsidP="005D33F9">
            <w:pPr>
              <w:pStyle w:val="Body"/>
              <w:rPr>
                <w:rFonts w:cs="InterFace"/>
                <w:i/>
                <w:iCs/>
              </w:rPr>
            </w:pPr>
            <w:r w:rsidRPr="00885BA5">
              <w:rPr>
                <w:rFonts w:cs="InterFace"/>
                <w:i/>
                <w:iCs/>
              </w:rPr>
              <w:t>Example:</w:t>
            </w:r>
          </w:p>
          <w:p w14:paraId="4F4D53FE" w14:textId="77777777" w:rsidR="00F65109" w:rsidRPr="00885BA5" w:rsidRDefault="00F65109" w:rsidP="005D33F9">
            <w:pPr>
              <w:pStyle w:val="Body"/>
              <w:rPr>
                <w:rFonts w:cs="InterFace"/>
                <w:i/>
                <w:iCs/>
              </w:rPr>
            </w:pPr>
            <w:r w:rsidRPr="00885BA5">
              <w:rPr>
                <w:rFonts w:cs="InterFace"/>
                <w:i/>
                <w:iCs/>
              </w:rPr>
              <w:t>Shelter Executive Director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5D0D9"/>
            <w:vAlign w:val="center"/>
          </w:tcPr>
          <w:p w14:paraId="649C0499" w14:textId="77777777" w:rsidR="00F65109" w:rsidRPr="00885BA5" w:rsidRDefault="00F65109" w:rsidP="005D33F9">
            <w:pPr>
              <w:pStyle w:val="Body"/>
              <w:rPr>
                <w:rFonts w:cs="InterFace"/>
                <w:i/>
                <w:iCs/>
              </w:rPr>
            </w:pPr>
            <w:r w:rsidRPr="00885BA5">
              <w:rPr>
                <w:rFonts w:cs="InterFace"/>
                <w:i/>
                <w:iCs/>
              </w:rPr>
              <w:t>High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5D0D9"/>
            <w:vAlign w:val="center"/>
          </w:tcPr>
          <w:p w14:paraId="50694CCE" w14:textId="77777777" w:rsidR="00F65109" w:rsidRPr="00885BA5" w:rsidRDefault="00F65109" w:rsidP="005D33F9">
            <w:pPr>
              <w:pStyle w:val="Body"/>
              <w:rPr>
                <w:rFonts w:cs="InterFace"/>
                <w:i/>
                <w:iCs/>
              </w:rPr>
            </w:pPr>
            <w:r w:rsidRPr="00885BA5">
              <w:rPr>
                <w:rFonts w:cs="InterFace"/>
                <w:i/>
                <w:iCs/>
              </w:rPr>
              <w:t>Medium</w:t>
            </w:r>
          </w:p>
        </w:tc>
        <w:tc>
          <w:tcPr>
            <w:tcW w:w="36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5D0D9"/>
            <w:vAlign w:val="center"/>
          </w:tcPr>
          <w:p w14:paraId="72B451E6" w14:textId="77777777" w:rsidR="00F65109" w:rsidRPr="00885BA5" w:rsidRDefault="00F65109" w:rsidP="005D33F9">
            <w:pPr>
              <w:pStyle w:val="Body"/>
              <w:rPr>
                <w:rFonts w:cs="InterFace"/>
                <w:i/>
                <w:iCs/>
              </w:rPr>
            </w:pPr>
            <w:r>
              <w:rPr>
                <w:rFonts w:cs="InterFace"/>
                <w:i/>
                <w:iCs/>
              </w:rPr>
              <w:t>Low cost for training and licenses for employees, real-time report on shelter bed availability</w:t>
            </w:r>
          </w:p>
        </w:tc>
        <w:tc>
          <w:tcPr>
            <w:tcW w:w="36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5D0D9"/>
            <w:vAlign w:val="center"/>
          </w:tcPr>
          <w:p w14:paraId="0AB6E74F" w14:textId="77777777" w:rsidR="00F65109" w:rsidRPr="00885BA5" w:rsidRDefault="00F65109" w:rsidP="005D33F9">
            <w:pPr>
              <w:pStyle w:val="Body"/>
              <w:rPr>
                <w:rFonts w:cs="InterFace"/>
                <w:i/>
                <w:iCs/>
              </w:rPr>
            </w:pPr>
            <w:r>
              <w:rPr>
                <w:rFonts w:cs="InterFace"/>
                <w:i/>
                <w:iCs/>
              </w:rPr>
              <w:t xml:space="preserve">Identify shelter </w:t>
            </w:r>
            <w:proofErr w:type="gramStart"/>
            <w:r>
              <w:rPr>
                <w:rFonts w:cs="InterFace"/>
                <w:i/>
                <w:iCs/>
              </w:rPr>
              <w:t>work-flows</w:t>
            </w:r>
            <w:proofErr w:type="gramEnd"/>
            <w:r>
              <w:rPr>
                <w:rFonts w:cs="InterFace"/>
                <w:i/>
                <w:iCs/>
              </w:rPr>
              <w:t>, testing configuration for shelter intake</w:t>
            </w:r>
          </w:p>
        </w:tc>
        <w:tc>
          <w:tcPr>
            <w:tcW w:w="3664" w:type="dxa"/>
            <w:tcBorders>
              <w:left w:val="single" w:sz="4" w:space="0" w:color="FFFFFF" w:themeColor="background1"/>
            </w:tcBorders>
            <w:shd w:val="clear" w:color="auto" w:fill="C5D0D9"/>
            <w:vAlign w:val="center"/>
          </w:tcPr>
          <w:p w14:paraId="25D473D4" w14:textId="77777777" w:rsidR="00F65109" w:rsidRPr="00885BA5" w:rsidRDefault="00F65109" w:rsidP="005D33F9">
            <w:pPr>
              <w:pStyle w:val="Body"/>
              <w:rPr>
                <w:rFonts w:cs="InterFace"/>
                <w:i/>
                <w:iCs/>
              </w:rPr>
            </w:pPr>
            <w:r>
              <w:rPr>
                <w:rFonts w:cs="InterFace"/>
                <w:i/>
                <w:iCs/>
              </w:rPr>
              <w:t>Decide cost is too high to train employees on new software and not participate in HMIS</w:t>
            </w:r>
          </w:p>
        </w:tc>
      </w:tr>
      <w:tr w:rsidR="00F65109" w:rsidRPr="00964DC3" w14:paraId="4E13C90D" w14:textId="77777777" w:rsidTr="005D33F9">
        <w:trPr>
          <w:trHeight w:val="539"/>
        </w:trPr>
        <w:tc>
          <w:tcPr>
            <w:tcW w:w="3235" w:type="dxa"/>
          </w:tcPr>
          <w:p w14:paraId="039809D5" w14:textId="5081D6F3" w:rsidR="00F65109" w:rsidRPr="00964DC3" w:rsidRDefault="006F1A9E" w:rsidP="005D33F9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  <w:bookmarkEnd w:id="5"/>
          </w:p>
        </w:tc>
        <w:tc>
          <w:tcPr>
            <w:tcW w:w="2250" w:type="dxa"/>
          </w:tcPr>
          <w:p w14:paraId="7ABDEEF1" w14:textId="12185728" w:rsidR="00F65109" w:rsidRPr="00964DC3" w:rsidRDefault="006F1A9E" w:rsidP="005D33F9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  <w:bookmarkEnd w:id="6"/>
          </w:p>
        </w:tc>
        <w:tc>
          <w:tcPr>
            <w:tcW w:w="2250" w:type="dxa"/>
          </w:tcPr>
          <w:p w14:paraId="63848717" w14:textId="6B469A98" w:rsidR="00F65109" w:rsidRPr="00964DC3" w:rsidRDefault="006F1A9E" w:rsidP="005D33F9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  <w:bookmarkEnd w:id="7"/>
          </w:p>
        </w:tc>
        <w:tc>
          <w:tcPr>
            <w:tcW w:w="3664" w:type="dxa"/>
          </w:tcPr>
          <w:p w14:paraId="6E3F5ACA" w14:textId="1DA79E55" w:rsidR="00F65109" w:rsidRPr="00964DC3" w:rsidRDefault="006F1A9E" w:rsidP="005D33F9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  <w:bookmarkEnd w:id="8"/>
          </w:p>
        </w:tc>
        <w:tc>
          <w:tcPr>
            <w:tcW w:w="3664" w:type="dxa"/>
          </w:tcPr>
          <w:p w14:paraId="0F8AE4A2" w14:textId="6BD60C33" w:rsidR="00F65109" w:rsidRPr="00964DC3" w:rsidRDefault="006F1A9E" w:rsidP="005D33F9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  <w:bookmarkEnd w:id="9"/>
          </w:p>
        </w:tc>
        <w:tc>
          <w:tcPr>
            <w:tcW w:w="3664" w:type="dxa"/>
          </w:tcPr>
          <w:p w14:paraId="5E71C808" w14:textId="7CDBB32E" w:rsidR="00F65109" w:rsidRPr="00964DC3" w:rsidRDefault="006F1A9E" w:rsidP="005D33F9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  <w:bookmarkEnd w:id="10"/>
          </w:p>
        </w:tc>
      </w:tr>
      <w:tr w:rsidR="006F1A9E" w:rsidRPr="00964DC3" w14:paraId="5F330A01" w14:textId="77777777" w:rsidTr="005D33F9">
        <w:trPr>
          <w:trHeight w:val="539"/>
        </w:trPr>
        <w:tc>
          <w:tcPr>
            <w:tcW w:w="3235" w:type="dxa"/>
          </w:tcPr>
          <w:p w14:paraId="01C99236" w14:textId="1D7B189F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2CFAE248" w14:textId="166C48D5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2FC7B4A2" w14:textId="5332C847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1B69787B" w14:textId="5E3A2EC6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383FC10E" w14:textId="792139BE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00DDFCAC" w14:textId="0AB129BC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</w:tr>
      <w:tr w:rsidR="006F1A9E" w:rsidRPr="00964DC3" w14:paraId="0FA0CBD6" w14:textId="77777777" w:rsidTr="005D33F9">
        <w:trPr>
          <w:trHeight w:val="539"/>
        </w:trPr>
        <w:tc>
          <w:tcPr>
            <w:tcW w:w="3235" w:type="dxa"/>
          </w:tcPr>
          <w:p w14:paraId="5178A3C8" w14:textId="499AC094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1C3016E9" w14:textId="50DAB8D8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7BEBA7A8" w14:textId="71F21074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1A8BCF05" w14:textId="6E6E381C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0091B761" w14:textId="156B81AF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7134BF6E" w14:textId="585AE59F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</w:tr>
      <w:tr w:rsidR="006F1A9E" w:rsidRPr="00964DC3" w14:paraId="75C483A1" w14:textId="77777777" w:rsidTr="005D33F9">
        <w:trPr>
          <w:trHeight w:val="539"/>
        </w:trPr>
        <w:tc>
          <w:tcPr>
            <w:tcW w:w="3235" w:type="dxa"/>
          </w:tcPr>
          <w:p w14:paraId="26B88CE9" w14:textId="3227F6CE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11029B04" w14:textId="423401D8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2C01B029" w14:textId="6037A078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57CFE837" w14:textId="5114161A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5E0C5F38" w14:textId="0AA0BC9D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1BADCE00" w14:textId="53708C5B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</w:tr>
      <w:tr w:rsidR="006F1A9E" w:rsidRPr="00964DC3" w14:paraId="0CB9B922" w14:textId="77777777" w:rsidTr="005D33F9">
        <w:trPr>
          <w:trHeight w:val="539"/>
        </w:trPr>
        <w:tc>
          <w:tcPr>
            <w:tcW w:w="3235" w:type="dxa"/>
          </w:tcPr>
          <w:p w14:paraId="47047F0E" w14:textId="1FC5572D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128B13C1" w14:textId="70AE2433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7C819A84" w14:textId="63AFA3F9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1311BE21" w14:textId="64327394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2AB7BB5A" w14:textId="7E88D2B9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659B2A7C" w14:textId="6208FADE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</w:tr>
      <w:tr w:rsidR="006F1A9E" w:rsidRPr="00964DC3" w14:paraId="43708304" w14:textId="77777777" w:rsidTr="00C55338">
        <w:trPr>
          <w:trHeight w:val="557"/>
        </w:trPr>
        <w:tc>
          <w:tcPr>
            <w:tcW w:w="3235" w:type="dxa"/>
          </w:tcPr>
          <w:p w14:paraId="4BFFF7E9" w14:textId="0D8CF3A3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35D68614" w14:textId="736B77A6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2250" w:type="dxa"/>
          </w:tcPr>
          <w:p w14:paraId="01E27E58" w14:textId="7CDA076C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6915979C" w14:textId="535BBEA2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7C662ADD" w14:textId="01AD2532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  <w:tc>
          <w:tcPr>
            <w:tcW w:w="3664" w:type="dxa"/>
          </w:tcPr>
          <w:p w14:paraId="76876667" w14:textId="6A78A88F" w:rsidR="006F1A9E" w:rsidRPr="00964DC3" w:rsidRDefault="006F1A9E" w:rsidP="006F1A9E">
            <w:pPr>
              <w:pStyle w:val="Body"/>
              <w:rPr>
                <w:rFonts w:cs="InterFace"/>
              </w:rPr>
            </w:pPr>
            <w:r>
              <w:rPr>
                <w:rFonts w:cs="InterFac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InterFace"/>
              </w:rPr>
              <w:instrText xml:space="preserve"> FORMTEXT </w:instrText>
            </w:r>
            <w:r>
              <w:rPr>
                <w:rFonts w:cs="InterFace"/>
              </w:rPr>
            </w:r>
            <w:r>
              <w:rPr>
                <w:rFonts w:cs="InterFace"/>
              </w:rPr>
              <w:fldChar w:fldCharType="separate"/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  <w:noProof/>
              </w:rPr>
              <w:t> </w:t>
            </w:r>
            <w:r>
              <w:rPr>
                <w:rFonts w:cs="InterFace"/>
              </w:rPr>
              <w:fldChar w:fldCharType="end"/>
            </w:r>
          </w:p>
        </w:tc>
      </w:tr>
    </w:tbl>
    <w:p w14:paraId="6B8815E7" w14:textId="780A8073" w:rsidR="00440749" w:rsidRDefault="00440749" w:rsidP="00440749">
      <w:pPr>
        <w:pStyle w:val="BitfocusHeading1"/>
      </w:pPr>
      <w:r>
        <w:lastRenderedPageBreak/>
        <w:t>Stakeholder Communication</w:t>
      </w:r>
      <w:r w:rsidR="004744DD">
        <w:t xml:space="preserve"> &amp; Engagement</w:t>
      </w:r>
    </w:p>
    <w:p w14:paraId="73B6D208" w14:textId="550DFCE4" w:rsidR="004744DD" w:rsidRPr="00CA1BCE" w:rsidRDefault="00F22E96" w:rsidP="00440749">
      <w:pPr>
        <w:pStyle w:val="BitfocusHeading1"/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</w:pPr>
      <w:r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>While y</w:t>
      </w:r>
      <w:r w:rsidRPr="00F22E96"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>ou’ll</w:t>
      </w:r>
      <w:r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 dive more deeply into building a communication plan later in this process using the </w:t>
      </w:r>
      <w:r w:rsidRPr="00CA1BCE">
        <w:rPr>
          <w:rFonts w:ascii="InterFace" w:hAnsi="InterFace" w:cs="InterFace"/>
          <w:color w:val="A30819"/>
          <w:sz w:val="22"/>
          <w:szCs w:val="22"/>
        </w:rPr>
        <w:t>Communication Plan</w:t>
      </w:r>
      <w:r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, </w:t>
      </w:r>
      <w:r w:rsidR="000318B6"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thinking about stakeholder engagement strategies is important at all levels of change management. </w:t>
      </w:r>
      <w:r w:rsidR="00A46261"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Below, </w:t>
      </w:r>
      <w:proofErr w:type="gramStart"/>
      <w:r w:rsidR="00A46261"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>identify</w:t>
      </w:r>
      <w:proofErr w:type="gramEnd"/>
      <w:r w:rsidR="00A46261"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 the information that is important to convey to each stakeholder group</w:t>
      </w:r>
      <w:r w:rsidR="004D57AF"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, based on their needs above. Additionally, identify some methods to engage and communicate with different stakeholder groups. </w:t>
      </w:r>
      <w:r w:rsidR="007940EF"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We’ve included some suggested engagement strategies for each group, which you’ll find more detail about </w:t>
      </w:r>
      <w:r>
        <w:rPr>
          <w:rFonts w:ascii="InterFace" w:hAnsi="InterFace" w:cs="InterFace"/>
          <w:b w:val="0"/>
          <w:bCs/>
          <w:color w:val="000000" w:themeColor="text1"/>
          <w:sz w:val="22"/>
          <w:szCs w:val="22"/>
        </w:rPr>
        <w:t xml:space="preserve">on the </w:t>
      </w:r>
      <w:r w:rsidRPr="000318B6">
        <w:rPr>
          <w:rFonts w:ascii="InterFace" w:hAnsi="InterFace" w:cs="InterFace"/>
          <w:color w:val="A30819"/>
          <w:sz w:val="22"/>
          <w:szCs w:val="22"/>
        </w:rPr>
        <w:t>Communication Plan</w:t>
      </w:r>
      <w:r>
        <w:rPr>
          <w:rFonts w:ascii="InterFace" w:hAnsi="InterFace" w:cs="InterFace"/>
          <w:color w:val="000000" w:themeColor="text1"/>
          <w:sz w:val="22"/>
          <w:szCs w:val="22"/>
        </w:rPr>
        <w:t xml:space="preserve">. </w:t>
      </w:r>
    </w:p>
    <w:p w14:paraId="428B7295" w14:textId="730C4B78" w:rsidR="00342BCD" w:rsidRDefault="00342BCD" w:rsidP="00A25000">
      <w:pPr>
        <w:rPr>
          <w:rFonts w:ascii="InterFace" w:hAnsi="InterFace" w:cs="InterFace"/>
        </w:rPr>
      </w:pP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63"/>
        <w:gridCol w:w="3936"/>
        <w:gridCol w:w="3937"/>
        <w:gridCol w:w="3937"/>
        <w:gridCol w:w="3937"/>
      </w:tblGrid>
      <w:tr w:rsidR="004F1FF4" w14:paraId="2615FBD9" w14:textId="77777777" w:rsidTr="0A33218D">
        <w:trPr>
          <w:trHeight w:val="404"/>
        </w:trPr>
        <w:tc>
          <w:tcPr>
            <w:tcW w:w="792" w:type="pct"/>
            <w:vMerge w:val="restart"/>
            <w:shd w:val="clear" w:color="auto" w:fill="405B7D"/>
            <w:vAlign w:val="center"/>
          </w:tcPr>
          <w:p w14:paraId="4BE65D82" w14:textId="699B399F" w:rsidR="004F1FF4" w:rsidRPr="00211772" w:rsidRDefault="004F1FF4" w:rsidP="00D943BA">
            <w:pPr>
              <w:pStyle w:val="BitfocusHeading1"/>
              <w:spacing w:before="0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08" w:type="pct"/>
            <w:gridSpan w:val="4"/>
            <w:shd w:val="clear" w:color="auto" w:fill="405B7D"/>
            <w:vAlign w:val="center"/>
          </w:tcPr>
          <w:p w14:paraId="059E5455" w14:textId="664FE01A" w:rsidR="004F1FF4" w:rsidRPr="00211772" w:rsidRDefault="004F1FF4" w:rsidP="00D943BA">
            <w:pPr>
              <w:pStyle w:val="BitfocusHeading1"/>
              <w:spacing w:before="0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  <w:r>
              <w:rPr>
                <w:b w:val="0"/>
                <w:bCs/>
                <w:color w:val="FFFFFF" w:themeColor="background1"/>
                <w:sz w:val="28"/>
                <w:szCs w:val="28"/>
              </w:rPr>
              <w:t>Stakeholder Group</w:t>
            </w:r>
          </w:p>
        </w:tc>
      </w:tr>
      <w:tr w:rsidR="004F1FF4" w14:paraId="43E72454" w14:textId="77777777" w:rsidTr="0A33218D">
        <w:trPr>
          <w:trHeight w:val="404"/>
        </w:trPr>
        <w:tc>
          <w:tcPr>
            <w:tcW w:w="792" w:type="pct"/>
            <w:vMerge/>
            <w:vAlign w:val="center"/>
          </w:tcPr>
          <w:p w14:paraId="1D7AEE34" w14:textId="4F0F8732" w:rsidR="004F1FF4" w:rsidRPr="00211772" w:rsidRDefault="004F1FF4" w:rsidP="00D943BA">
            <w:pPr>
              <w:pStyle w:val="BitfocusHeading1"/>
              <w:spacing w:before="0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405B7D"/>
            <w:vAlign w:val="center"/>
          </w:tcPr>
          <w:p w14:paraId="1010FD83" w14:textId="77777777" w:rsidR="004F1FF4" w:rsidRPr="00211772" w:rsidRDefault="004F1FF4" w:rsidP="00D943BA">
            <w:pPr>
              <w:pStyle w:val="BitfocusHeading1"/>
              <w:spacing w:before="0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  <w:r w:rsidRPr="00211772">
              <w:rPr>
                <w:b w:val="0"/>
                <w:bCs/>
                <w:color w:val="FFFFFF" w:themeColor="background1"/>
                <w:sz w:val="28"/>
                <w:szCs w:val="28"/>
              </w:rPr>
              <w:t>Keep Satisfied</w:t>
            </w:r>
          </w:p>
        </w:tc>
        <w:tc>
          <w:tcPr>
            <w:tcW w:w="1052" w:type="pct"/>
            <w:shd w:val="clear" w:color="auto" w:fill="405B7D"/>
            <w:vAlign w:val="center"/>
          </w:tcPr>
          <w:p w14:paraId="76DA3C0A" w14:textId="77777777" w:rsidR="004F1FF4" w:rsidRPr="00211772" w:rsidRDefault="004F1FF4" w:rsidP="00D943BA">
            <w:pPr>
              <w:pStyle w:val="BitfocusHeading1"/>
              <w:spacing w:before="0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  <w:r w:rsidRPr="00211772">
              <w:rPr>
                <w:b w:val="0"/>
                <w:bCs/>
                <w:color w:val="FFFFFF" w:themeColor="background1"/>
                <w:sz w:val="28"/>
                <w:szCs w:val="28"/>
              </w:rPr>
              <w:t>Manage Closely</w:t>
            </w:r>
          </w:p>
        </w:tc>
        <w:tc>
          <w:tcPr>
            <w:tcW w:w="1052" w:type="pct"/>
            <w:shd w:val="clear" w:color="auto" w:fill="405B7D"/>
            <w:vAlign w:val="center"/>
          </w:tcPr>
          <w:p w14:paraId="2D3E4757" w14:textId="77777777" w:rsidR="004F1FF4" w:rsidRPr="00211772" w:rsidRDefault="004F1FF4" w:rsidP="00D943BA">
            <w:pPr>
              <w:pStyle w:val="BitfocusHeading1"/>
              <w:spacing w:before="0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  <w:r w:rsidRPr="00211772">
              <w:rPr>
                <w:b w:val="0"/>
                <w:bCs/>
                <w:color w:val="FFFFFF" w:themeColor="background1"/>
                <w:sz w:val="28"/>
                <w:szCs w:val="28"/>
              </w:rPr>
              <w:t>Monitor</w:t>
            </w:r>
          </w:p>
        </w:tc>
        <w:tc>
          <w:tcPr>
            <w:tcW w:w="1052" w:type="pct"/>
            <w:shd w:val="clear" w:color="auto" w:fill="405B7D"/>
            <w:vAlign w:val="center"/>
          </w:tcPr>
          <w:p w14:paraId="4943AA40" w14:textId="77777777" w:rsidR="004F1FF4" w:rsidRPr="00211772" w:rsidRDefault="004F1FF4" w:rsidP="00D943BA">
            <w:pPr>
              <w:pStyle w:val="BitfocusHeading1"/>
              <w:spacing w:before="0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  <w:r w:rsidRPr="00211772">
              <w:rPr>
                <w:b w:val="0"/>
                <w:bCs/>
                <w:color w:val="FFFFFF" w:themeColor="background1"/>
                <w:sz w:val="28"/>
                <w:szCs w:val="28"/>
              </w:rPr>
              <w:t>Keep Informed</w:t>
            </w:r>
          </w:p>
        </w:tc>
      </w:tr>
      <w:tr w:rsidR="00E643E0" w14:paraId="06BA0A8D" w14:textId="77777777" w:rsidTr="0A33218D">
        <w:trPr>
          <w:trHeight w:val="2474"/>
        </w:trPr>
        <w:tc>
          <w:tcPr>
            <w:tcW w:w="792" w:type="pct"/>
            <w:shd w:val="clear" w:color="auto" w:fill="405B7D"/>
            <w:vAlign w:val="center"/>
          </w:tcPr>
          <w:p w14:paraId="15698482" w14:textId="0A8DC76C" w:rsidR="00E643E0" w:rsidRPr="002E405F" w:rsidRDefault="00937954" w:rsidP="00D943BA">
            <w:pPr>
              <w:pStyle w:val="BitfocusHeading1"/>
              <w:spacing w:before="0"/>
              <w:jc w:val="center"/>
              <w:rPr>
                <w:rFonts w:cs="InterFace"/>
                <w:color w:val="FFFFFF" w:themeColor="background1"/>
                <w:sz w:val="24"/>
                <w:szCs w:val="24"/>
              </w:rPr>
            </w:pPr>
            <w:r>
              <w:rPr>
                <w:rFonts w:cs="InterFace"/>
                <w:color w:val="FFFFFF" w:themeColor="background1"/>
                <w:sz w:val="24"/>
                <w:szCs w:val="24"/>
              </w:rPr>
              <w:t>Information Needed by Stakeholder Group</w:t>
            </w:r>
          </w:p>
        </w:tc>
        <w:tc>
          <w:tcPr>
            <w:tcW w:w="1052" w:type="pct"/>
            <w:shd w:val="clear" w:color="auto" w:fill="C5D1D9"/>
          </w:tcPr>
          <w:p w14:paraId="18A8393A" w14:textId="50C523F4" w:rsidR="00E643E0" w:rsidRPr="009E0A25" w:rsidRDefault="006F1A9E" w:rsidP="00D943BA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052" w:type="pct"/>
            <w:shd w:val="clear" w:color="auto" w:fill="C5D1D9"/>
          </w:tcPr>
          <w:p w14:paraId="2A5E5134" w14:textId="01D1D785" w:rsidR="00E643E0" w:rsidRPr="009E0A25" w:rsidRDefault="006F1A9E" w:rsidP="004F1FF4">
            <w:pPr>
              <w:pStyle w:val="BitfocusHeading1"/>
              <w:numPr>
                <w:ilvl w:val="0"/>
                <w:numId w:val="5"/>
              </w:numPr>
              <w:tabs>
                <w:tab w:val="left" w:pos="276"/>
              </w:tabs>
              <w:spacing w:before="0"/>
              <w:ind w:hanging="714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052" w:type="pct"/>
            <w:shd w:val="clear" w:color="auto" w:fill="C5D1D9"/>
          </w:tcPr>
          <w:p w14:paraId="52038BAC" w14:textId="010C94E1" w:rsidR="00E643E0" w:rsidRPr="009E0A25" w:rsidRDefault="006F1A9E" w:rsidP="00D943BA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217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052" w:type="pct"/>
            <w:shd w:val="clear" w:color="auto" w:fill="C5D1D9"/>
          </w:tcPr>
          <w:p w14:paraId="5F98DF44" w14:textId="097F83D0" w:rsidR="00E643E0" w:rsidRPr="009E0A25" w:rsidRDefault="006F1A9E" w:rsidP="00D943BA">
            <w:pPr>
              <w:pStyle w:val="BitfocusHeading1"/>
              <w:numPr>
                <w:ilvl w:val="0"/>
                <w:numId w:val="6"/>
              </w:numPr>
              <w:spacing w:before="0"/>
              <w:ind w:left="232" w:hanging="232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4"/>
          </w:p>
        </w:tc>
      </w:tr>
      <w:tr w:rsidR="004F1FF4" w14:paraId="3409B7D0" w14:textId="77777777" w:rsidTr="0A33218D">
        <w:trPr>
          <w:trHeight w:val="60"/>
        </w:trPr>
        <w:tc>
          <w:tcPr>
            <w:tcW w:w="792" w:type="pct"/>
            <w:shd w:val="clear" w:color="auto" w:fill="405B7D"/>
            <w:vAlign w:val="center"/>
          </w:tcPr>
          <w:p w14:paraId="2A336458" w14:textId="6E022C50" w:rsidR="004F1FF4" w:rsidRPr="002E405F" w:rsidRDefault="004F1FF4" w:rsidP="004F1FF4">
            <w:pPr>
              <w:pStyle w:val="BitfocusHeading1"/>
              <w:spacing w:before="0"/>
              <w:jc w:val="center"/>
              <w:rPr>
                <w:rFonts w:cs="InterFace"/>
                <w:color w:val="FFFFFF" w:themeColor="background1"/>
                <w:sz w:val="24"/>
                <w:szCs w:val="24"/>
              </w:rPr>
            </w:pPr>
            <w:r>
              <w:rPr>
                <w:rFonts w:cs="InterFace"/>
                <w:color w:val="FFFFFF" w:themeColor="background1"/>
                <w:sz w:val="24"/>
                <w:szCs w:val="24"/>
              </w:rPr>
              <w:t>Engagement Strategies</w:t>
            </w:r>
          </w:p>
        </w:tc>
        <w:tc>
          <w:tcPr>
            <w:tcW w:w="1052" w:type="pct"/>
            <w:shd w:val="clear" w:color="auto" w:fill="C5D1D9"/>
          </w:tcPr>
          <w:p w14:paraId="74A57D78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Invitations to information sessions</w:t>
            </w:r>
          </w:p>
          <w:p w14:paraId="0BCB6C4B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Weekly email updates</w:t>
            </w:r>
          </w:p>
          <w:p w14:paraId="16062AED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Monthly progress newsletter</w:t>
            </w:r>
          </w:p>
          <w:p w14:paraId="05A989FD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Major announcements</w:t>
            </w:r>
          </w:p>
          <w:p w14:paraId="69677954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Link to website with updates</w:t>
            </w:r>
          </w:p>
          <w:p w14:paraId="2C762D16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Opportunities for feedback (surveys)</w:t>
            </w:r>
          </w:p>
          <w:p w14:paraId="6405269C" w14:textId="68872AF1" w:rsid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5"/>
          </w:p>
          <w:p w14:paraId="0DB773A6" w14:textId="5AB551C9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50" w:hanging="250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052" w:type="pct"/>
            <w:shd w:val="clear" w:color="auto" w:fill="C5D1D9"/>
          </w:tcPr>
          <w:p w14:paraId="43E90FE1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78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Stakeholder meetings</w:t>
            </w:r>
          </w:p>
          <w:p w14:paraId="5F12F285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78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Monthly progress newsletter</w:t>
            </w:r>
          </w:p>
          <w:p w14:paraId="74EEB29A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78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Invitations to information sessions</w:t>
            </w:r>
          </w:p>
          <w:p w14:paraId="0446B96E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78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Weekly email updates</w:t>
            </w:r>
          </w:p>
          <w:p w14:paraId="284471A0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78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Major announcements</w:t>
            </w:r>
          </w:p>
          <w:p w14:paraId="64C7D799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78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Link to website with updates</w:t>
            </w:r>
          </w:p>
          <w:p w14:paraId="61A6E591" w14:textId="77777777" w:rsidR="004F1FF4" w:rsidRPr="004F1FF4" w:rsidRDefault="004F1FF4" w:rsidP="004F1FF4">
            <w:pPr>
              <w:pStyle w:val="BitfocusHeading1"/>
              <w:numPr>
                <w:ilvl w:val="0"/>
                <w:numId w:val="5"/>
              </w:numPr>
              <w:spacing w:before="0"/>
              <w:ind w:left="278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 xml:space="preserve">Opportunities for feedback </w:t>
            </w:r>
          </w:p>
          <w:p w14:paraId="5AC1D579" w14:textId="77777777" w:rsidR="004F1FF4" w:rsidRPr="004F1FF4" w:rsidRDefault="004F1FF4" w:rsidP="004F1FF4">
            <w:pPr>
              <w:pStyle w:val="BitfocusHeading1"/>
              <w:numPr>
                <w:ilvl w:val="1"/>
                <w:numId w:val="5"/>
              </w:numPr>
              <w:spacing w:before="0"/>
              <w:ind w:left="908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 xml:space="preserve">Surveys </w:t>
            </w:r>
          </w:p>
          <w:p w14:paraId="406E9C8F" w14:textId="77777777" w:rsidR="004F1FF4" w:rsidRPr="004F1FF4" w:rsidRDefault="004F1FF4" w:rsidP="004F1FF4">
            <w:pPr>
              <w:pStyle w:val="BitfocusHeading1"/>
              <w:numPr>
                <w:ilvl w:val="1"/>
                <w:numId w:val="6"/>
              </w:numPr>
              <w:spacing w:before="0"/>
              <w:ind w:left="816" w:hanging="27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Focus Groups</w:t>
            </w:r>
          </w:p>
          <w:p w14:paraId="577F579D" w14:textId="5DA2493C" w:rsid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76" w:hanging="270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7"/>
          </w:p>
          <w:p w14:paraId="51DC6306" w14:textId="155B4804" w:rsidR="004F1FF4" w:rsidRPr="002548CD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76" w:hanging="270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052" w:type="pct"/>
            <w:shd w:val="clear" w:color="auto" w:fill="C5D1D9"/>
          </w:tcPr>
          <w:p w14:paraId="58DD3039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217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Weekly email updates</w:t>
            </w:r>
          </w:p>
          <w:p w14:paraId="388FF25E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217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Monthly progress newsletter</w:t>
            </w:r>
          </w:p>
          <w:p w14:paraId="0551DD10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217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Major announcements</w:t>
            </w:r>
          </w:p>
          <w:p w14:paraId="309A6B48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217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Link to website with updates</w:t>
            </w:r>
          </w:p>
          <w:p w14:paraId="7C86DF6C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180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Opportunities for feedback (surveys)</w:t>
            </w:r>
          </w:p>
          <w:p w14:paraId="2EE4BFFF" w14:textId="243F19EF" w:rsid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180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9"/>
          </w:p>
          <w:p w14:paraId="0ECFAE1B" w14:textId="571D3239" w:rsidR="004F1FF4" w:rsidRPr="002548CD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17" w:hanging="180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6F1A9E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052" w:type="pct"/>
            <w:shd w:val="clear" w:color="auto" w:fill="C5D1D9"/>
          </w:tcPr>
          <w:p w14:paraId="71D3FDDA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32" w:hanging="232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Monthly progress newsletter</w:t>
            </w:r>
          </w:p>
          <w:p w14:paraId="6CBE8F60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32" w:hanging="232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Major announcements</w:t>
            </w:r>
          </w:p>
          <w:p w14:paraId="52FB137B" w14:textId="77777777" w:rsidR="004F1FF4" w:rsidRPr="004F1FF4" w:rsidRDefault="004F1FF4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32" w:hanging="232"/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1FF4">
              <w:rPr>
                <w:rFonts w:ascii="InterFace" w:hAnsi="InterFace" w:cs="InterFace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Link to website with updates</w:t>
            </w:r>
          </w:p>
          <w:p w14:paraId="7A362A7D" w14:textId="40AE1A48" w:rsidR="004F1FF4" w:rsidRDefault="006F1A9E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32" w:hanging="232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21"/>
          </w:p>
          <w:p w14:paraId="5056FBE1" w14:textId="00E3DD51" w:rsidR="004F1FF4" w:rsidRPr="002548CD" w:rsidRDefault="006F1A9E" w:rsidP="004F1FF4">
            <w:pPr>
              <w:pStyle w:val="BitfocusHeading1"/>
              <w:numPr>
                <w:ilvl w:val="0"/>
                <w:numId w:val="6"/>
              </w:numPr>
              <w:spacing w:before="0"/>
              <w:ind w:left="232" w:hanging="232"/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="004F1FF4">
              <w:rPr>
                <w:rFonts w:ascii="InterFace" w:hAnsi="InterFace" w:cs="InterFace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A82952B" w14:textId="77777777" w:rsidR="00E643E0" w:rsidRPr="00440749" w:rsidRDefault="00E643E0" w:rsidP="00A25000">
      <w:pPr>
        <w:rPr>
          <w:rFonts w:ascii="InterFace" w:hAnsi="InterFace" w:cs="InterFace"/>
        </w:rPr>
      </w:pPr>
    </w:p>
    <w:sectPr w:rsidR="00E643E0" w:rsidRPr="00440749" w:rsidSect="00F65109">
      <w:type w:val="continuous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32D1" w14:textId="77777777" w:rsidR="00576977" w:rsidRDefault="00576977" w:rsidP="00245BA6">
      <w:r>
        <w:separator/>
      </w:r>
    </w:p>
  </w:endnote>
  <w:endnote w:type="continuationSeparator" w:id="0">
    <w:p w14:paraId="1C67B25B" w14:textId="77777777" w:rsidR="00576977" w:rsidRDefault="00576977" w:rsidP="0024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Face">
    <w:altName w:val="Calibri"/>
    <w:panose1 w:val="020B0503020203020204"/>
    <w:charset w:val="00"/>
    <w:family w:val="swiss"/>
    <w:pitch w:val="variable"/>
    <w:sig w:usb0="A00022AF" w:usb1="D000A05B" w:usb2="00000008" w:usb3="00000000" w:csb0="000000DF" w:csb1="00000000"/>
  </w:font>
  <w:font w:name="Clarendon Text Pro">
    <w:altName w:val="Cambria"/>
    <w:panose1 w:val="02040602050403020204"/>
    <w:charset w:val="4D"/>
    <w:family w:val="roman"/>
    <w:notTrueType/>
    <w:pitch w:val="variable"/>
    <w:sig w:usb0="A000006F" w:usb1="5000005B" w:usb2="00000000" w:usb3="00000000" w:csb0="00000193" w:csb1="00000000"/>
  </w:font>
  <w:font w:name="Kadwa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8BEE" w14:textId="464F07E9" w:rsidR="00521CBB" w:rsidRDefault="00521CBB" w:rsidP="007062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42EF37" w14:textId="77777777" w:rsidR="00245BA6" w:rsidRDefault="00245BA6" w:rsidP="00521CBB">
    <w:pPr>
      <w:pStyle w:val="Footer"/>
      <w:ind w:right="360"/>
    </w:pPr>
  </w:p>
  <w:p w14:paraId="66D6E9F5" w14:textId="77777777" w:rsidR="0019564E" w:rsidRDefault="001956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InterFace" w:hAnsi="InterFace" w:cs="InterFace"/>
        <w:sz w:val="21"/>
        <w:szCs w:val="21"/>
      </w:rPr>
      <w:id w:val="884602442"/>
      <w:docPartObj>
        <w:docPartGallery w:val="Page Numbers (Bottom of Page)"/>
        <w:docPartUnique/>
      </w:docPartObj>
    </w:sdtPr>
    <w:sdtContent>
      <w:p w14:paraId="4F6E3796" w14:textId="358FDFD1" w:rsidR="00521CBB" w:rsidRPr="00521CBB" w:rsidRDefault="00521CBB" w:rsidP="007062DC">
        <w:pPr>
          <w:pStyle w:val="Footer"/>
          <w:framePr w:wrap="none" w:vAnchor="text" w:hAnchor="margin" w:xAlign="right" w:y="1"/>
          <w:rPr>
            <w:rStyle w:val="PageNumber"/>
            <w:rFonts w:ascii="InterFace" w:hAnsi="InterFace" w:cs="InterFace"/>
            <w:sz w:val="21"/>
            <w:szCs w:val="21"/>
          </w:rPr>
        </w:pPr>
        <w:r w:rsidRPr="00521CBB">
          <w:rPr>
            <w:rStyle w:val="PageNumber"/>
            <w:rFonts w:ascii="InterFace" w:hAnsi="InterFace" w:cs="InterFace"/>
            <w:sz w:val="21"/>
            <w:szCs w:val="21"/>
          </w:rPr>
          <w:fldChar w:fldCharType="begin"/>
        </w:r>
        <w:r w:rsidRPr="00521CBB">
          <w:rPr>
            <w:rStyle w:val="PageNumber"/>
            <w:rFonts w:ascii="InterFace" w:hAnsi="InterFace" w:cs="InterFace"/>
            <w:sz w:val="21"/>
            <w:szCs w:val="21"/>
          </w:rPr>
          <w:instrText xml:space="preserve"> PAGE </w:instrText>
        </w:r>
        <w:r w:rsidRPr="00521CBB">
          <w:rPr>
            <w:rStyle w:val="PageNumber"/>
            <w:rFonts w:ascii="InterFace" w:hAnsi="InterFace" w:cs="InterFace"/>
            <w:sz w:val="21"/>
            <w:szCs w:val="21"/>
          </w:rPr>
          <w:fldChar w:fldCharType="separate"/>
        </w:r>
        <w:r w:rsidRPr="00521CBB">
          <w:rPr>
            <w:rStyle w:val="PageNumber"/>
            <w:rFonts w:ascii="InterFace" w:hAnsi="InterFace" w:cs="InterFace"/>
            <w:noProof/>
            <w:sz w:val="21"/>
            <w:szCs w:val="21"/>
          </w:rPr>
          <w:t>1</w:t>
        </w:r>
        <w:r w:rsidRPr="00521CBB">
          <w:rPr>
            <w:rStyle w:val="PageNumber"/>
            <w:rFonts w:ascii="InterFace" w:hAnsi="InterFace" w:cs="InterFace"/>
            <w:sz w:val="21"/>
            <w:szCs w:val="21"/>
          </w:rPr>
          <w:fldChar w:fldCharType="end"/>
        </w:r>
      </w:p>
    </w:sdtContent>
  </w:sdt>
  <w:p w14:paraId="0F360E40" w14:textId="3FFE8BF3" w:rsidR="00521CBB" w:rsidRDefault="00521CBB" w:rsidP="00521CBB">
    <w:pPr>
      <w:pStyle w:val="Footer"/>
      <w:ind w:right="360"/>
      <w:jc w:val="center"/>
    </w:pPr>
  </w:p>
  <w:p w14:paraId="532C83E3" w14:textId="74C9392E" w:rsidR="00245BA6" w:rsidRPr="005605AB" w:rsidRDefault="00521CBB" w:rsidP="00521CBB">
    <w:pPr>
      <w:pStyle w:val="Footer"/>
      <w:tabs>
        <w:tab w:val="clear" w:pos="4680"/>
      </w:tabs>
      <w:jc w:val="right"/>
      <w:rPr>
        <w:color w:val="849CB5"/>
        <w:sz w:val="16"/>
        <w:szCs w:val="16"/>
      </w:rPr>
    </w:pPr>
    <w:r w:rsidRPr="005605AB">
      <w:rPr>
        <w:color w:val="849CB5"/>
        <w:sz w:val="16"/>
        <w:szCs w:val="16"/>
      </w:rPr>
      <w:t xml:space="preserve"> Copyright </w:t>
    </w:r>
    <w:r w:rsidRPr="005605AB">
      <w:rPr>
        <w:rFonts w:cstheme="minorHAnsi"/>
        <w:color w:val="849CB5"/>
        <w:sz w:val="16"/>
        <w:szCs w:val="16"/>
      </w:rPr>
      <w:t>© 202</w:t>
    </w:r>
    <w:r w:rsidR="00D84448">
      <w:rPr>
        <w:rFonts w:cstheme="minorHAnsi"/>
        <w:color w:val="849CB5"/>
        <w:sz w:val="16"/>
        <w:szCs w:val="16"/>
      </w:rPr>
      <w:t>3</w:t>
    </w:r>
    <w:r w:rsidRPr="005605AB">
      <w:rPr>
        <w:rFonts w:cstheme="minorHAnsi"/>
        <w:color w:val="849CB5"/>
        <w:sz w:val="16"/>
        <w:szCs w:val="16"/>
      </w:rPr>
      <w:t xml:space="preserve"> Bitfocus, Inc., All rights reserved.</w:t>
    </w:r>
  </w:p>
  <w:p w14:paraId="53D07797" w14:textId="77777777" w:rsidR="0019564E" w:rsidRDefault="001956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839F" w14:textId="77777777" w:rsidR="00576977" w:rsidRDefault="00576977" w:rsidP="00245BA6">
      <w:r>
        <w:separator/>
      </w:r>
    </w:p>
  </w:footnote>
  <w:footnote w:type="continuationSeparator" w:id="0">
    <w:p w14:paraId="24CD797D" w14:textId="77777777" w:rsidR="00576977" w:rsidRDefault="00576977" w:rsidP="0024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75DA" w14:textId="3A2530BE" w:rsidR="00245BA6" w:rsidRPr="00521CBB" w:rsidRDefault="00245BA6" w:rsidP="003B28E5">
    <w:pPr>
      <w:pStyle w:val="BitfocusTitle"/>
      <w:rPr>
        <w:b w:val="0"/>
      </w:rPr>
    </w:pPr>
    <w:r>
      <w:rPr>
        <w:noProof/>
      </w:rPr>
      <w:drawing>
        <wp:inline distT="0" distB="0" distL="0" distR="0" wp14:anchorId="4FB3495D" wp14:editId="7BB64661">
          <wp:extent cx="234556" cy="292100"/>
          <wp:effectExtent l="0" t="0" r="0" b="0"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56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28E5">
      <w:rPr>
        <w:rFonts w:ascii="Kadwa" w:eastAsia="Kadwa" w:hAnsi="Kadwa" w:cs="Kadwa"/>
        <w:sz w:val="40"/>
        <w:szCs w:val="40"/>
      </w:rPr>
      <w:t xml:space="preserve"> </w:t>
    </w:r>
    <w:r w:rsidR="29A3991A" w:rsidRPr="29A3991A">
      <w:rPr>
        <w:rFonts w:ascii="Kadwa" w:eastAsia="Kadwa" w:hAnsi="Kadwa" w:cs="Kadwa"/>
        <w:sz w:val="40"/>
        <w:szCs w:val="40"/>
      </w:rPr>
      <w:t xml:space="preserve">Clarity Human Services: </w:t>
    </w:r>
    <w:r w:rsidR="29A3991A" w:rsidRPr="29A3991A">
      <w:rPr>
        <w:rFonts w:ascii="Kadwa" w:eastAsia="Kadwa" w:hAnsi="Kadwa" w:cs="Kadwa"/>
        <w:b w:val="0"/>
        <w:sz w:val="40"/>
        <w:szCs w:val="40"/>
      </w:rPr>
      <w:t>Stakeholder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1C8"/>
    <w:multiLevelType w:val="hybridMultilevel"/>
    <w:tmpl w:val="CE92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374C"/>
    <w:multiLevelType w:val="hybridMultilevel"/>
    <w:tmpl w:val="73E2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91E0E"/>
    <w:multiLevelType w:val="hybridMultilevel"/>
    <w:tmpl w:val="6912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F3F7B"/>
    <w:multiLevelType w:val="hybridMultilevel"/>
    <w:tmpl w:val="3450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D0587"/>
    <w:multiLevelType w:val="hybridMultilevel"/>
    <w:tmpl w:val="7C80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43CBD"/>
    <w:multiLevelType w:val="hybridMultilevel"/>
    <w:tmpl w:val="D182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20821">
    <w:abstractNumId w:val="4"/>
  </w:num>
  <w:num w:numId="2" w16cid:durableId="75250720">
    <w:abstractNumId w:val="3"/>
  </w:num>
  <w:num w:numId="3" w16cid:durableId="2027976671">
    <w:abstractNumId w:val="5"/>
  </w:num>
  <w:num w:numId="4" w16cid:durableId="633799322">
    <w:abstractNumId w:val="0"/>
  </w:num>
  <w:num w:numId="5" w16cid:durableId="1719014681">
    <w:abstractNumId w:val="1"/>
  </w:num>
  <w:num w:numId="6" w16cid:durableId="563687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1"/>
    <w:rsid w:val="000239F0"/>
    <w:rsid w:val="00030E78"/>
    <w:rsid w:val="000318B6"/>
    <w:rsid w:val="00037C77"/>
    <w:rsid w:val="00074135"/>
    <w:rsid w:val="000A0E14"/>
    <w:rsid w:val="000A104F"/>
    <w:rsid w:val="000B2647"/>
    <w:rsid w:val="000B6095"/>
    <w:rsid w:val="000E1562"/>
    <w:rsid w:val="000E5ABD"/>
    <w:rsid w:val="00132F27"/>
    <w:rsid w:val="00187675"/>
    <w:rsid w:val="0019564E"/>
    <w:rsid w:val="00196AD5"/>
    <w:rsid w:val="001E13D3"/>
    <w:rsid w:val="001E21C5"/>
    <w:rsid w:val="00205D96"/>
    <w:rsid w:val="00216642"/>
    <w:rsid w:val="00220AD5"/>
    <w:rsid w:val="00245BA6"/>
    <w:rsid w:val="002643B5"/>
    <w:rsid w:val="002D7323"/>
    <w:rsid w:val="00342BCD"/>
    <w:rsid w:val="00384ED2"/>
    <w:rsid w:val="003B28E5"/>
    <w:rsid w:val="003C1016"/>
    <w:rsid w:val="00407F0F"/>
    <w:rsid w:val="004177E2"/>
    <w:rsid w:val="00433D48"/>
    <w:rsid w:val="00440749"/>
    <w:rsid w:val="00453162"/>
    <w:rsid w:val="004744DD"/>
    <w:rsid w:val="00477436"/>
    <w:rsid w:val="004A349A"/>
    <w:rsid w:val="004C579B"/>
    <w:rsid w:val="004D57AF"/>
    <w:rsid w:val="004D6C10"/>
    <w:rsid w:val="004F1FF4"/>
    <w:rsid w:val="00521CBB"/>
    <w:rsid w:val="005605AB"/>
    <w:rsid w:val="005650E2"/>
    <w:rsid w:val="00570939"/>
    <w:rsid w:val="0057370A"/>
    <w:rsid w:val="00576977"/>
    <w:rsid w:val="00595147"/>
    <w:rsid w:val="005A7185"/>
    <w:rsid w:val="005C7A44"/>
    <w:rsid w:val="005E0955"/>
    <w:rsid w:val="005E4D94"/>
    <w:rsid w:val="0060098D"/>
    <w:rsid w:val="006343F1"/>
    <w:rsid w:val="00643DE1"/>
    <w:rsid w:val="00652EAE"/>
    <w:rsid w:val="006B7C82"/>
    <w:rsid w:val="006F1A9E"/>
    <w:rsid w:val="00720323"/>
    <w:rsid w:val="00745F37"/>
    <w:rsid w:val="00746345"/>
    <w:rsid w:val="0074649B"/>
    <w:rsid w:val="00761611"/>
    <w:rsid w:val="007940EF"/>
    <w:rsid w:val="007C66BE"/>
    <w:rsid w:val="007F6AC4"/>
    <w:rsid w:val="008116A7"/>
    <w:rsid w:val="0082041A"/>
    <w:rsid w:val="00826868"/>
    <w:rsid w:val="00871381"/>
    <w:rsid w:val="00895749"/>
    <w:rsid w:val="008B5A9A"/>
    <w:rsid w:val="008D562A"/>
    <w:rsid w:val="008F6005"/>
    <w:rsid w:val="00907558"/>
    <w:rsid w:val="009106F3"/>
    <w:rsid w:val="00926A88"/>
    <w:rsid w:val="00932EBC"/>
    <w:rsid w:val="00937954"/>
    <w:rsid w:val="00942BD2"/>
    <w:rsid w:val="0095486D"/>
    <w:rsid w:val="00964DC3"/>
    <w:rsid w:val="009A5E38"/>
    <w:rsid w:val="009C3CE3"/>
    <w:rsid w:val="00A107C0"/>
    <w:rsid w:val="00A25000"/>
    <w:rsid w:val="00A42397"/>
    <w:rsid w:val="00A46261"/>
    <w:rsid w:val="00A7629D"/>
    <w:rsid w:val="00AB3403"/>
    <w:rsid w:val="00B62604"/>
    <w:rsid w:val="00BA2F98"/>
    <w:rsid w:val="00BC6324"/>
    <w:rsid w:val="00BE5869"/>
    <w:rsid w:val="00C07099"/>
    <w:rsid w:val="00C55338"/>
    <w:rsid w:val="00C645EE"/>
    <w:rsid w:val="00C701A1"/>
    <w:rsid w:val="00C721CE"/>
    <w:rsid w:val="00C9243C"/>
    <w:rsid w:val="00C959A3"/>
    <w:rsid w:val="00CA1BCE"/>
    <w:rsid w:val="00CB09DD"/>
    <w:rsid w:val="00CC3421"/>
    <w:rsid w:val="00D1036E"/>
    <w:rsid w:val="00D117D2"/>
    <w:rsid w:val="00D2654D"/>
    <w:rsid w:val="00D84448"/>
    <w:rsid w:val="00DC61A8"/>
    <w:rsid w:val="00DE5530"/>
    <w:rsid w:val="00DF6A78"/>
    <w:rsid w:val="00E068EB"/>
    <w:rsid w:val="00E322F1"/>
    <w:rsid w:val="00E34549"/>
    <w:rsid w:val="00E643E0"/>
    <w:rsid w:val="00EA02FC"/>
    <w:rsid w:val="00EB196E"/>
    <w:rsid w:val="00F12969"/>
    <w:rsid w:val="00F22E96"/>
    <w:rsid w:val="00F47E25"/>
    <w:rsid w:val="00F65109"/>
    <w:rsid w:val="00F825D4"/>
    <w:rsid w:val="00FC5376"/>
    <w:rsid w:val="0A33218D"/>
    <w:rsid w:val="29A39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08DD"/>
  <w15:chartTrackingRefBased/>
  <w15:docId w15:val="{7625F3D3-D6E8-7A4F-9460-55E016F7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381"/>
  </w:style>
  <w:style w:type="character" w:customStyle="1" w:styleId="Heading1Char">
    <w:name w:val="Heading 1 Char"/>
    <w:basedOn w:val="DefaultParagraphFont"/>
    <w:link w:val="Heading1"/>
    <w:uiPriority w:val="9"/>
    <w:rsid w:val="0087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">
    <w:name w:val="Body"/>
    <w:basedOn w:val="Normal"/>
    <w:qFormat/>
    <w:rsid w:val="00871381"/>
    <w:rPr>
      <w:rFonts w:ascii="InterFace" w:hAnsi="InterFace"/>
    </w:rPr>
  </w:style>
  <w:style w:type="paragraph" w:customStyle="1" w:styleId="BitfocusTitle">
    <w:name w:val="Bitfocus Title"/>
    <w:basedOn w:val="Title"/>
    <w:next w:val="Body"/>
    <w:qFormat/>
    <w:rsid w:val="00245BA6"/>
    <w:rPr>
      <w:rFonts w:ascii="Clarendon Text Pro" w:hAnsi="Clarendon Text Pro"/>
      <w:b/>
    </w:rPr>
  </w:style>
  <w:style w:type="paragraph" w:customStyle="1" w:styleId="BitfocusHeading1">
    <w:name w:val="Bitfocus Heading 1"/>
    <w:basedOn w:val="Heading1"/>
    <w:qFormat/>
    <w:rsid w:val="00245BA6"/>
    <w:rPr>
      <w:rFonts w:ascii="Clarendon Text Pro" w:hAnsi="Clarendon Text Pro"/>
      <w:b/>
      <w:color w:val="A3071A"/>
    </w:rPr>
  </w:style>
  <w:style w:type="paragraph" w:styleId="Title">
    <w:name w:val="Title"/>
    <w:basedOn w:val="Normal"/>
    <w:next w:val="Normal"/>
    <w:link w:val="TitleChar"/>
    <w:uiPriority w:val="10"/>
    <w:qFormat/>
    <w:rsid w:val="00245B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45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A6"/>
  </w:style>
  <w:style w:type="paragraph" w:styleId="Footer">
    <w:name w:val="footer"/>
    <w:basedOn w:val="Normal"/>
    <w:link w:val="FooterChar"/>
    <w:uiPriority w:val="99"/>
    <w:unhideWhenUsed/>
    <w:rsid w:val="00245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A6"/>
  </w:style>
  <w:style w:type="character" w:styleId="PageNumber">
    <w:name w:val="page number"/>
    <w:basedOn w:val="DefaultParagraphFont"/>
    <w:uiPriority w:val="99"/>
    <w:semiHidden/>
    <w:unhideWhenUsed/>
    <w:rsid w:val="00521CBB"/>
  </w:style>
  <w:style w:type="table" w:styleId="TableGrid">
    <w:name w:val="Table Grid"/>
    <w:basedOn w:val="TableNormal"/>
    <w:uiPriority w:val="39"/>
    <w:rsid w:val="0056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43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Map</dc:title>
  <dc:subject/>
  <dc:creator>Kat Jacobs</dc:creator>
  <cp:keywords/>
  <dc:description/>
  <cp:lastModifiedBy>Sarah Dougherty</cp:lastModifiedBy>
  <cp:revision>3</cp:revision>
  <dcterms:created xsi:type="dcterms:W3CDTF">2023-12-07T15:44:00Z</dcterms:created>
  <dcterms:modified xsi:type="dcterms:W3CDTF">2023-12-08T16:29:00Z</dcterms:modified>
</cp:coreProperties>
</file>